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rsidP="00536CAB">
            <w:pPr>
              <w:jc w:val="center"/>
              <w:rPr>
                <w:b/>
                <w:kern w:val="2"/>
                <w:szCs w:val="24"/>
              </w:rPr>
            </w:pPr>
          </w:p>
          <w:p w14:paraId="5BD8B16F" w14:textId="5521B714" w:rsidR="005A5832" w:rsidRPr="00643A83" w:rsidRDefault="00184F3F" w:rsidP="009A178B">
            <w:pPr>
              <w:jc w:val="center"/>
              <w:rPr>
                <w:b/>
                <w:kern w:val="2"/>
                <w:szCs w:val="24"/>
              </w:rPr>
            </w:pPr>
            <w:r w:rsidRPr="00184F3F">
              <w:rPr>
                <w:b/>
                <w:kern w:val="2"/>
                <w:szCs w:val="24"/>
              </w:rPr>
              <w:t>SIURBLIŲ DARBO RATAI IR GUOLIAI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7E2728"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9A35E7" w14:paraId="04E6F496" w14:textId="77777777">
        <w:tc>
          <w:tcPr>
            <w:tcW w:w="2808" w:type="dxa"/>
            <w:vMerge/>
          </w:tcPr>
          <w:p w14:paraId="3F78C75D" w14:textId="77777777" w:rsidR="009A35E7" w:rsidRDefault="009A35E7" w:rsidP="009A35E7">
            <w:pPr>
              <w:rPr>
                <w:kern w:val="2"/>
                <w:szCs w:val="24"/>
              </w:rPr>
            </w:pPr>
          </w:p>
        </w:tc>
        <w:tc>
          <w:tcPr>
            <w:tcW w:w="3240" w:type="dxa"/>
          </w:tcPr>
          <w:p w14:paraId="17851CCB" w14:textId="77777777" w:rsidR="009A35E7" w:rsidRDefault="009A35E7" w:rsidP="009A35E7">
            <w:pPr>
              <w:rPr>
                <w:kern w:val="2"/>
                <w:szCs w:val="24"/>
              </w:rPr>
            </w:pPr>
            <w:r>
              <w:rPr>
                <w:kern w:val="2"/>
                <w:szCs w:val="24"/>
              </w:rPr>
              <w:t>1.1.9. Šalies atstovas</w:t>
            </w:r>
          </w:p>
        </w:tc>
        <w:tc>
          <w:tcPr>
            <w:tcW w:w="3510" w:type="dxa"/>
          </w:tcPr>
          <w:p w14:paraId="68AE61B3" w14:textId="6CDB68BF" w:rsidR="009A35E7" w:rsidRDefault="009A35E7" w:rsidP="009A35E7">
            <w:pPr>
              <w:jc w:val="both"/>
              <w:rPr>
                <w:kern w:val="2"/>
                <w:szCs w:val="24"/>
              </w:rPr>
            </w:pPr>
            <w:r>
              <w:rPr>
                <w:kern w:val="2"/>
                <w:szCs w:val="24"/>
              </w:rPr>
              <w:t>Darius Gražys</w:t>
            </w:r>
          </w:p>
        </w:tc>
      </w:tr>
      <w:tr w:rsidR="009A35E7" w14:paraId="3789DCB5" w14:textId="77777777">
        <w:tc>
          <w:tcPr>
            <w:tcW w:w="2808" w:type="dxa"/>
            <w:vMerge/>
          </w:tcPr>
          <w:p w14:paraId="2B41C8D4" w14:textId="77777777" w:rsidR="009A35E7" w:rsidRDefault="009A35E7" w:rsidP="009A35E7">
            <w:pPr>
              <w:rPr>
                <w:kern w:val="2"/>
                <w:szCs w:val="24"/>
              </w:rPr>
            </w:pPr>
          </w:p>
        </w:tc>
        <w:tc>
          <w:tcPr>
            <w:tcW w:w="3240" w:type="dxa"/>
          </w:tcPr>
          <w:p w14:paraId="15C2388C" w14:textId="77777777" w:rsidR="009A35E7" w:rsidRDefault="009A35E7" w:rsidP="009A35E7">
            <w:pPr>
              <w:rPr>
                <w:kern w:val="2"/>
                <w:szCs w:val="24"/>
              </w:rPr>
            </w:pPr>
            <w:r>
              <w:rPr>
                <w:kern w:val="2"/>
                <w:szCs w:val="24"/>
              </w:rPr>
              <w:t>1.1.10. Atstovavimo pagrindas</w:t>
            </w:r>
          </w:p>
        </w:tc>
        <w:tc>
          <w:tcPr>
            <w:tcW w:w="3510" w:type="dxa"/>
          </w:tcPr>
          <w:p w14:paraId="570009EE" w14:textId="384E6318" w:rsidR="009A35E7" w:rsidRDefault="009A35E7" w:rsidP="009A35E7">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8"/>
        <w:gridCol w:w="27"/>
        <w:gridCol w:w="4720"/>
      </w:tblGrid>
      <w:tr w:rsidR="005A5832" w14:paraId="7696E671" w14:textId="77777777">
        <w:trPr>
          <w:trHeight w:val="300"/>
        </w:trPr>
        <w:tc>
          <w:tcPr>
            <w:tcW w:w="9535" w:type="dxa"/>
            <w:gridSpan w:val="5"/>
          </w:tcPr>
          <w:p w14:paraId="2A11592D" w14:textId="77777777" w:rsidR="005A5832" w:rsidRDefault="00A10867">
            <w:pPr>
              <w:jc w:val="center"/>
              <w:rPr>
                <w:b/>
                <w:bCs/>
                <w:kern w:val="2"/>
                <w:szCs w:val="24"/>
              </w:rPr>
            </w:pPr>
            <w:r>
              <w:rPr>
                <w:b/>
                <w:bCs/>
                <w:kern w:val="2"/>
                <w:szCs w:val="24"/>
              </w:rPr>
              <w:t>2. ATSAKINGI ASMENYS</w:t>
            </w:r>
          </w:p>
        </w:tc>
      </w:tr>
      <w:tr w:rsidR="00FD37A9" w14:paraId="26292B4A" w14:textId="77777777" w:rsidTr="009E22F8">
        <w:trPr>
          <w:trHeight w:val="300"/>
        </w:trPr>
        <w:tc>
          <w:tcPr>
            <w:tcW w:w="2830" w:type="dxa"/>
            <w:gridSpan w:val="2"/>
          </w:tcPr>
          <w:p w14:paraId="161367C0" w14:textId="29EC959B" w:rsidR="00FD37A9" w:rsidRDefault="00FD37A9" w:rsidP="00C330D0">
            <w:pPr>
              <w:spacing w:line="276" w:lineRule="auto"/>
              <w:rPr>
                <w:b/>
                <w:bCs/>
                <w:kern w:val="2"/>
                <w:szCs w:val="24"/>
              </w:rPr>
            </w:pPr>
            <w:r>
              <w:rPr>
                <w:b/>
                <w:bCs/>
                <w:kern w:val="2"/>
                <w:szCs w:val="24"/>
              </w:rPr>
              <w:t>2.1. Pirkėjo kontaktiniai asmenys, atsakingi už Sutarties vykdymą, Prekių priėmimą, Sąskaitų per informacinę sistemą „</w:t>
            </w:r>
            <w:proofErr w:type="spellStart"/>
            <w:r>
              <w:rPr>
                <w:b/>
                <w:bCs/>
                <w:kern w:val="2"/>
                <w:szCs w:val="24"/>
              </w:rPr>
              <w:t>Sabis</w:t>
            </w:r>
            <w:proofErr w:type="spellEnd"/>
            <w:r>
              <w:rPr>
                <w:b/>
                <w:bCs/>
                <w:kern w:val="2"/>
                <w:szCs w:val="24"/>
              </w:rPr>
              <w:t>“ priėmimą</w:t>
            </w:r>
          </w:p>
        </w:tc>
        <w:tc>
          <w:tcPr>
            <w:tcW w:w="6705" w:type="dxa"/>
            <w:gridSpan w:val="3"/>
          </w:tcPr>
          <w:p w14:paraId="1B549BF9" w14:textId="77777777" w:rsidR="00FD37A9" w:rsidRPr="00643A83" w:rsidRDefault="00FD37A9" w:rsidP="00C330D0">
            <w:pPr>
              <w:spacing w:line="276" w:lineRule="auto"/>
              <w:rPr>
                <w:kern w:val="2"/>
                <w:szCs w:val="24"/>
              </w:rPr>
            </w:pPr>
            <w:r>
              <w:rPr>
                <w:kern w:val="2"/>
                <w:szCs w:val="24"/>
              </w:rPr>
              <w:t xml:space="preserve">Eksploatacijos skyriaus viršininkas </w:t>
            </w:r>
            <w:r w:rsidRPr="00643A83">
              <w:rPr>
                <w:kern w:val="2"/>
                <w:szCs w:val="24"/>
              </w:rPr>
              <w:t>Rimantas Pečiulis</w:t>
            </w:r>
          </w:p>
          <w:p w14:paraId="17F04E5D" w14:textId="77777777" w:rsidR="00FD37A9" w:rsidRDefault="00FD37A9" w:rsidP="00C330D0">
            <w:pPr>
              <w:spacing w:line="276" w:lineRule="auto"/>
              <w:rPr>
                <w:kern w:val="2"/>
                <w:szCs w:val="24"/>
              </w:rPr>
            </w:pPr>
            <w:r>
              <w:rPr>
                <w:kern w:val="2"/>
                <w:szCs w:val="24"/>
              </w:rPr>
              <w:t xml:space="preserve">Chemijos pr. 21A, Kaunas </w:t>
            </w:r>
          </w:p>
          <w:p w14:paraId="78FB1462" w14:textId="77777777" w:rsidR="00FD37A9" w:rsidRPr="00643A83" w:rsidRDefault="00FD37A9" w:rsidP="00C330D0">
            <w:pPr>
              <w:spacing w:line="276" w:lineRule="auto"/>
              <w:rPr>
                <w:kern w:val="2"/>
                <w:szCs w:val="24"/>
              </w:rPr>
            </w:pPr>
            <w:r>
              <w:rPr>
                <w:kern w:val="2"/>
                <w:szCs w:val="24"/>
              </w:rPr>
              <w:t xml:space="preserve">mob. </w:t>
            </w:r>
            <w:r w:rsidRPr="00643A83">
              <w:rPr>
                <w:kern w:val="2"/>
                <w:szCs w:val="24"/>
              </w:rPr>
              <w:t>+370 673 03 030</w:t>
            </w:r>
          </w:p>
          <w:p w14:paraId="017FFD68" w14:textId="5349E232" w:rsidR="00FD37A9" w:rsidRPr="00D337AD" w:rsidRDefault="00FD37A9" w:rsidP="00C330D0">
            <w:pPr>
              <w:spacing w:line="276" w:lineRule="auto"/>
              <w:rPr>
                <w:color w:val="4472C4"/>
                <w:kern w:val="2"/>
                <w:szCs w:val="24"/>
              </w:rPr>
            </w:pPr>
            <w:r w:rsidRPr="00643A83">
              <w:rPr>
                <w:kern w:val="2"/>
                <w:szCs w:val="24"/>
              </w:rPr>
              <w:t xml:space="preserve">el. p. Rimantas.peciulis@kaunovandenys.lt </w:t>
            </w:r>
          </w:p>
        </w:tc>
      </w:tr>
      <w:tr w:rsidR="00FD37A9" w14:paraId="17A4E02F" w14:textId="77777777" w:rsidTr="009E22F8">
        <w:trPr>
          <w:trHeight w:val="300"/>
        </w:trPr>
        <w:tc>
          <w:tcPr>
            <w:tcW w:w="2830" w:type="dxa"/>
            <w:gridSpan w:val="2"/>
          </w:tcPr>
          <w:p w14:paraId="146E8BAE" w14:textId="77777777" w:rsidR="00FD37A9" w:rsidRDefault="00FD37A9" w:rsidP="00C330D0">
            <w:pPr>
              <w:spacing w:line="276" w:lineRule="auto"/>
              <w:rPr>
                <w:b/>
                <w:bCs/>
                <w:kern w:val="2"/>
                <w:szCs w:val="24"/>
              </w:rPr>
            </w:pPr>
            <w:r>
              <w:rPr>
                <w:b/>
                <w:bCs/>
                <w:kern w:val="2"/>
                <w:szCs w:val="24"/>
              </w:rPr>
              <w:lastRenderedPageBreak/>
              <w:t>2.2. Tiekėjo kontaktiniai asmenys, atsakingi už Sutarties vykdymą</w:t>
            </w:r>
          </w:p>
        </w:tc>
        <w:tc>
          <w:tcPr>
            <w:tcW w:w="6705" w:type="dxa"/>
            <w:gridSpan w:val="3"/>
          </w:tcPr>
          <w:p w14:paraId="6FF1505D" w14:textId="77777777" w:rsidR="00FD37A9" w:rsidRDefault="00FD37A9" w:rsidP="00C330D0">
            <w:pPr>
              <w:spacing w:line="276" w:lineRule="auto"/>
              <w:rPr>
                <w:color w:val="4472C4"/>
                <w:kern w:val="2"/>
                <w:szCs w:val="24"/>
              </w:rPr>
            </w:pPr>
            <w:r>
              <w:rPr>
                <w:color w:val="4472C4"/>
                <w:kern w:val="2"/>
                <w:szCs w:val="24"/>
              </w:rPr>
              <w:t>(nurodyti padalinį / skyrių, pareigas, vardą, pavardę, tel., el. paštą)</w:t>
            </w:r>
          </w:p>
        </w:tc>
      </w:tr>
      <w:tr w:rsidR="00FD37A9" w14:paraId="4A640CBD" w14:textId="77777777">
        <w:trPr>
          <w:trHeight w:val="300"/>
        </w:trPr>
        <w:tc>
          <w:tcPr>
            <w:tcW w:w="9535" w:type="dxa"/>
            <w:gridSpan w:val="5"/>
          </w:tcPr>
          <w:p w14:paraId="2B392598" w14:textId="77777777" w:rsidR="00FD37A9" w:rsidRDefault="00FD37A9" w:rsidP="00C330D0">
            <w:pPr>
              <w:spacing w:line="276" w:lineRule="auto"/>
              <w:jc w:val="center"/>
              <w:rPr>
                <w:b/>
                <w:bCs/>
                <w:kern w:val="2"/>
                <w:szCs w:val="24"/>
              </w:rPr>
            </w:pPr>
            <w:r>
              <w:rPr>
                <w:b/>
                <w:bCs/>
                <w:kern w:val="2"/>
                <w:szCs w:val="24"/>
              </w:rPr>
              <w:t>3. SUTARTIES DALYKAS</w:t>
            </w:r>
          </w:p>
        </w:tc>
      </w:tr>
      <w:tr w:rsidR="00FD37A9" w14:paraId="7A151A7C" w14:textId="77777777" w:rsidTr="009E22F8">
        <w:trPr>
          <w:trHeight w:val="300"/>
        </w:trPr>
        <w:tc>
          <w:tcPr>
            <w:tcW w:w="2830" w:type="dxa"/>
            <w:gridSpan w:val="2"/>
          </w:tcPr>
          <w:p w14:paraId="7B49844D" w14:textId="77777777" w:rsidR="00FD37A9" w:rsidRDefault="00FD37A9" w:rsidP="00C330D0">
            <w:pPr>
              <w:spacing w:line="276" w:lineRule="auto"/>
              <w:rPr>
                <w:b/>
                <w:bCs/>
                <w:kern w:val="2"/>
                <w:szCs w:val="24"/>
              </w:rPr>
            </w:pPr>
            <w:r>
              <w:rPr>
                <w:b/>
                <w:bCs/>
                <w:kern w:val="2"/>
                <w:szCs w:val="24"/>
              </w:rPr>
              <w:t xml:space="preserve">3.1. Sutarties dalykas </w:t>
            </w:r>
          </w:p>
        </w:tc>
        <w:tc>
          <w:tcPr>
            <w:tcW w:w="6705" w:type="dxa"/>
            <w:gridSpan w:val="3"/>
          </w:tcPr>
          <w:p w14:paraId="3F78E9DE" w14:textId="50C88C34" w:rsidR="00FD37A9" w:rsidRPr="00BE335E" w:rsidRDefault="00FD37A9" w:rsidP="00C330D0">
            <w:pPr>
              <w:spacing w:line="276" w:lineRule="auto"/>
              <w:jc w:val="both"/>
              <w:rPr>
                <w:b/>
                <w:kern w:val="2"/>
                <w:szCs w:val="24"/>
              </w:rPr>
            </w:pPr>
            <w:r>
              <w:rPr>
                <w:kern w:val="2"/>
                <w:szCs w:val="24"/>
              </w:rPr>
              <w:t xml:space="preserve">Tiekėjas įsipareigoja Sutartyje numatytomis sąlygomis perduoti Pirkėjui </w:t>
            </w:r>
            <w:r w:rsidR="00184F3F">
              <w:rPr>
                <w:b/>
                <w:kern w:val="2"/>
                <w:szCs w:val="24"/>
              </w:rPr>
              <w:t>s</w:t>
            </w:r>
            <w:r w:rsidR="00184F3F" w:rsidRPr="00184F3F">
              <w:rPr>
                <w:b/>
                <w:kern w:val="2"/>
                <w:szCs w:val="24"/>
              </w:rPr>
              <w:t>iurblių darbo rat</w:t>
            </w:r>
            <w:r w:rsidR="00184F3F">
              <w:rPr>
                <w:b/>
                <w:kern w:val="2"/>
                <w:szCs w:val="24"/>
              </w:rPr>
              <w:t>us</w:t>
            </w:r>
            <w:r w:rsidR="00184F3F" w:rsidRPr="00184F3F">
              <w:rPr>
                <w:b/>
                <w:kern w:val="2"/>
                <w:szCs w:val="24"/>
              </w:rPr>
              <w:t xml:space="preserve"> ir guoli</w:t>
            </w:r>
            <w:r w:rsidR="00184F3F">
              <w:rPr>
                <w:b/>
                <w:kern w:val="2"/>
                <w:szCs w:val="24"/>
              </w:rPr>
              <w:t xml:space="preserve">us </w:t>
            </w:r>
            <w:r>
              <w:rPr>
                <w:color w:val="000000"/>
                <w:kern w:val="2"/>
                <w:szCs w:val="24"/>
              </w:rPr>
              <w:t xml:space="preserve">(toliau – Prekės) </w:t>
            </w:r>
          </w:p>
          <w:p w14:paraId="24700FA6" w14:textId="5D3E70C4" w:rsidR="00FD37A9" w:rsidRPr="00D337AD" w:rsidRDefault="00FD37A9" w:rsidP="00C330D0">
            <w:pPr>
              <w:spacing w:line="276" w:lineRule="auto"/>
              <w:jc w:val="both"/>
              <w:rPr>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[1] „Techninė specifikacija“ (toliau – Techninė specifikacija) ir Sutarties priede Nr. [2] „Pasiūlymas</w:t>
            </w:r>
            <w:r>
              <w:rPr>
                <w:color w:val="000000"/>
                <w:kern w:val="2"/>
                <w:szCs w:val="24"/>
              </w:rPr>
              <w:t>“.</w:t>
            </w:r>
          </w:p>
        </w:tc>
      </w:tr>
      <w:tr w:rsidR="00FD37A9" w14:paraId="0023E2B5" w14:textId="77777777" w:rsidTr="009E22F8">
        <w:trPr>
          <w:trHeight w:val="300"/>
        </w:trPr>
        <w:tc>
          <w:tcPr>
            <w:tcW w:w="2830" w:type="dxa"/>
            <w:gridSpan w:val="2"/>
          </w:tcPr>
          <w:p w14:paraId="16A5F651" w14:textId="77777777" w:rsidR="00FD37A9" w:rsidRDefault="00FD37A9" w:rsidP="00C330D0">
            <w:pPr>
              <w:spacing w:line="276" w:lineRule="auto"/>
              <w:rPr>
                <w:b/>
                <w:bCs/>
                <w:kern w:val="2"/>
                <w:szCs w:val="24"/>
              </w:rPr>
            </w:pPr>
            <w:r>
              <w:rPr>
                <w:b/>
                <w:bCs/>
                <w:kern w:val="2"/>
                <w:szCs w:val="24"/>
              </w:rPr>
              <w:t>3.2. Pirkimo numeris</w:t>
            </w:r>
          </w:p>
        </w:tc>
        <w:tc>
          <w:tcPr>
            <w:tcW w:w="6705" w:type="dxa"/>
            <w:gridSpan w:val="3"/>
          </w:tcPr>
          <w:p w14:paraId="77E75139" w14:textId="77777777" w:rsidR="00FD37A9" w:rsidRDefault="00FD37A9" w:rsidP="00C330D0">
            <w:pPr>
              <w:spacing w:line="276" w:lineRule="auto"/>
              <w:rPr>
                <w:kern w:val="2"/>
                <w:szCs w:val="24"/>
              </w:rPr>
            </w:pPr>
          </w:p>
        </w:tc>
      </w:tr>
      <w:tr w:rsidR="00FD37A9" w14:paraId="4354176C" w14:textId="77777777" w:rsidTr="009E22F8">
        <w:trPr>
          <w:trHeight w:val="300"/>
        </w:trPr>
        <w:tc>
          <w:tcPr>
            <w:tcW w:w="2830" w:type="dxa"/>
            <w:gridSpan w:val="2"/>
          </w:tcPr>
          <w:p w14:paraId="7BBCFBEA" w14:textId="77777777" w:rsidR="00FD37A9" w:rsidRDefault="00FD37A9" w:rsidP="00C330D0">
            <w:pPr>
              <w:spacing w:line="276" w:lineRule="auto"/>
              <w:rPr>
                <w:b/>
                <w:bCs/>
                <w:kern w:val="2"/>
                <w:szCs w:val="24"/>
              </w:rPr>
            </w:pPr>
            <w:r>
              <w:rPr>
                <w:b/>
                <w:bCs/>
                <w:kern w:val="2"/>
                <w:szCs w:val="24"/>
              </w:rPr>
              <w:t>3.3. Informacija apie Europos Sąjungos lėšomis finansuojamą projektą arba kitą projektą</w:t>
            </w:r>
          </w:p>
        </w:tc>
        <w:tc>
          <w:tcPr>
            <w:tcW w:w="6705" w:type="dxa"/>
            <w:gridSpan w:val="3"/>
          </w:tcPr>
          <w:p w14:paraId="1C1928C3" w14:textId="77777777" w:rsidR="00FD37A9" w:rsidRDefault="00FD37A9" w:rsidP="00C330D0">
            <w:pPr>
              <w:spacing w:line="276" w:lineRule="auto"/>
              <w:rPr>
                <w:kern w:val="2"/>
                <w:szCs w:val="24"/>
              </w:rPr>
            </w:pPr>
            <w:r>
              <w:rPr>
                <w:kern w:val="2"/>
                <w:szCs w:val="24"/>
              </w:rPr>
              <w:t>Netaikoma</w:t>
            </w:r>
          </w:p>
          <w:p w14:paraId="0C3D8028" w14:textId="77777777" w:rsidR="00FD37A9" w:rsidRDefault="00FD37A9" w:rsidP="00C330D0">
            <w:pPr>
              <w:spacing w:line="276" w:lineRule="auto"/>
              <w:rPr>
                <w:kern w:val="2"/>
                <w:szCs w:val="24"/>
              </w:rPr>
            </w:pPr>
          </w:p>
          <w:p w14:paraId="470C70E7" w14:textId="45C313CF" w:rsidR="00FD37A9" w:rsidRDefault="00FD37A9" w:rsidP="00C330D0">
            <w:pPr>
              <w:spacing w:line="276" w:lineRule="auto"/>
              <w:rPr>
                <w:kern w:val="2"/>
                <w:szCs w:val="24"/>
              </w:rPr>
            </w:pPr>
          </w:p>
        </w:tc>
      </w:tr>
      <w:tr w:rsidR="00FD37A9" w14:paraId="6009D207" w14:textId="77777777">
        <w:trPr>
          <w:trHeight w:val="300"/>
        </w:trPr>
        <w:tc>
          <w:tcPr>
            <w:tcW w:w="9535" w:type="dxa"/>
            <w:gridSpan w:val="5"/>
          </w:tcPr>
          <w:p w14:paraId="0C136B58" w14:textId="77777777" w:rsidR="00FD37A9" w:rsidRDefault="00FD37A9" w:rsidP="00C330D0">
            <w:pPr>
              <w:spacing w:line="276" w:lineRule="auto"/>
              <w:jc w:val="center"/>
              <w:rPr>
                <w:b/>
                <w:bCs/>
                <w:kern w:val="2"/>
                <w:szCs w:val="24"/>
              </w:rPr>
            </w:pPr>
            <w:r>
              <w:rPr>
                <w:b/>
                <w:bCs/>
                <w:kern w:val="2"/>
                <w:szCs w:val="24"/>
              </w:rPr>
              <w:t>4. PREKIŲ PRISTATYMO TERMINAI IR PREKIŲ PERDAVIMO - PRIĖMIMO TVARKA</w:t>
            </w:r>
          </w:p>
        </w:tc>
      </w:tr>
      <w:tr w:rsidR="00FD37A9" w14:paraId="6DDEBE30" w14:textId="77777777" w:rsidTr="009E22F8">
        <w:trPr>
          <w:trHeight w:val="847"/>
        </w:trPr>
        <w:tc>
          <w:tcPr>
            <w:tcW w:w="2830" w:type="dxa"/>
            <w:gridSpan w:val="2"/>
          </w:tcPr>
          <w:p w14:paraId="0BC136FA" w14:textId="07FF9CB8" w:rsidR="00FD37A9" w:rsidRDefault="00FD37A9" w:rsidP="00C330D0">
            <w:pPr>
              <w:spacing w:line="276" w:lineRule="auto"/>
              <w:rPr>
                <w:b/>
                <w:bCs/>
                <w:kern w:val="2"/>
                <w:szCs w:val="24"/>
              </w:rPr>
            </w:pPr>
            <w:r>
              <w:rPr>
                <w:b/>
                <w:bCs/>
                <w:kern w:val="2"/>
                <w:szCs w:val="24"/>
              </w:rPr>
              <w:t xml:space="preserve">4.1. </w:t>
            </w:r>
            <w:r w:rsidRPr="009A178B">
              <w:rPr>
                <w:b/>
                <w:bCs/>
                <w:kern w:val="2"/>
                <w:szCs w:val="24"/>
              </w:rPr>
              <w:t>Prekių pristatymo terminai, kai Prekės pristatomos dalimis</w:t>
            </w:r>
          </w:p>
        </w:tc>
        <w:tc>
          <w:tcPr>
            <w:tcW w:w="6705" w:type="dxa"/>
            <w:gridSpan w:val="3"/>
          </w:tcPr>
          <w:p w14:paraId="3F2A7727" w14:textId="5364B594" w:rsidR="00184F3F" w:rsidRDefault="00FD37A9" w:rsidP="00C330D0">
            <w:pPr>
              <w:spacing w:line="276" w:lineRule="auto"/>
              <w:jc w:val="both"/>
              <w:textAlignment w:val="baseline"/>
              <w:rPr>
                <w:kern w:val="2"/>
                <w:szCs w:val="24"/>
              </w:rPr>
            </w:pPr>
            <w:r w:rsidRPr="009A178B">
              <w:rPr>
                <w:kern w:val="2"/>
                <w:szCs w:val="24"/>
              </w:rPr>
              <w:t>Tiekėjas Prekes įsipareigoja pristatyti</w:t>
            </w:r>
            <w:r w:rsidR="00184F3F">
              <w:rPr>
                <w:kern w:val="2"/>
                <w:szCs w:val="24"/>
              </w:rPr>
              <w:t>:</w:t>
            </w:r>
          </w:p>
          <w:p w14:paraId="5996DF02" w14:textId="77777777" w:rsidR="00184F3F" w:rsidRDefault="00184F3F" w:rsidP="00C330D0">
            <w:pPr>
              <w:spacing w:line="276" w:lineRule="auto"/>
              <w:jc w:val="both"/>
              <w:textAlignment w:val="baseline"/>
              <w:rPr>
                <w:kern w:val="2"/>
                <w:szCs w:val="24"/>
              </w:rPr>
            </w:pPr>
          </w:p>
          <w:p w14:paraId="36F99DB4" w14:textId="31A8CDFA" w:rsidR="00FD37A9" w:rsidRPr="00184F3F" w:rsidRDefault="00184F3F" w:rsidP="00C330D0">
            <w:pPr>
              <w:pStyle w:val="Sraopastraipa"/>
              <w:numPr>
                <w:ilvl w:val="0"/>
                <w:numId w:val="2"/>
              </w:numPr>
              <w:spacing w:line="276" w:lineRule="auto"/>
              <w:jc w:val="both"/>
              <w:textAlignment w:val="baseline"/>
              <w:rPr>
                <w:kern w:val="2"/>
                <w:szCs w:val="24"/>
              </w:rPr>
            </w:pPr>
            <w:r w:rsidRPr="00184F3F">
              <w:rPr>
                <w:b/>
                <w:kern w:val="2"/>
                <w:szCs w:val="24"/>
              </w:rPr>
              <w:t>guolius</w:t>
            </w:r>
            <w:r w:rsidRPr="00184F3F">
              <w:rPr>
                <w:b/>
                <w:bCs/>
                <w:kern w:val="2"/>
                <w:szCs w:val="24"/>
              </w:rPr>
              <w:t xml:space="preserve"> </w:t>
            </w:r>
            <w:r w:rsidR="00FD37A9" w:rsidRPr="00184F3F">
              <w:rPr>
                <w:bCs/>
                <w:kern w:val="2"/>
                <w:szCs w:val="24"/>
              </w:rPr>
              <w:t xml:space="preserve">ne vėliau kaip per </w:t>
            </w:r>
            <w:r w:rsidR="00C564D5" w:rsidRPr="00184F3F">
              <w:rPr>
                <w:bCs/>
                <w:kern w:val="2"/>
                <w:szCs w:val="24"/>
              </w:rPr>
              <w:t>1 -2 darbo</w:t>
            </w:r>
            <w:r w:rsidR="00C564D5" w:rsidRPr="00184F3F">
              <w:rPr>
                <w:b/>
                <w:bCs/>
                <w:kern w:val="2"/>
                <w:szCs w:val="24"/>
              </w:rPr>
              <w:t xml:space="preserve"> </w:t>
            </w:r>
            <w:r w:rsidR="00FD37A9" w:rsidRPr="00184F3F">
              <w:rPr>
                <w:bCs/>
                <w:kern w:val="2"/>
                <w:szCs w:val="24"/>
              </w:rPr>
              <w:t>dienas nuo užsakymo pateikimo</w:t>
            </w:r>
            <w:r w:rsidR="00FD37A9" w:rsidRPr="00184F3F">
              <w:rPr>
                <w:b/>
                <w:bCs/>
                <w:kern w:val="2"/>
                <w:szCs w:val="24"/>
              </w:rPr>
              <w:t xml:space="preserve"> </w:t>
            </w:r>
            <w:r w:rsidR="00FD37A9" w:rsidRPr="00184F3F">
              <w:rPr>
                <w:bCs/>
                <w:kern w:val="2"/>
                <w:szCs w:val="24"/>
              </w:rPr>
              <w:t xml:space="preserve">užsakyme </w:t>
            </w:r>
            <w:r w:rsidR="00FD37A9" w:rsidRPr="00184F3F">
              <w:rPr>
                <w:kern w:val="2"/>
                <w:szCs w:val="24"/>
              </w:rPr>
              <w:t>nurodytu adresu.</w:t>
            </w:r>
            <w:r w:rsidR="00FD37A9" w:rsidRPr="00184F3F">
              <w:rPr>
                <w:kern w:val="2"/>
                <w:szCs w:val="24"/>
                <w:u w:val="single"/>
              </w:rPr>
              <w:t xml:space="preserve"> </w:t>
            </w:r>
          </w:p>
          <w:p w14:paraId="5491866C" w14:textId="48F02765" w:rsidR="00FD37A9" w:rsidRPr="00184F3F" w:rsidRDefault="00184F3F" w:rsidP="00C330D0">
            <w:pPr>
              <w:pStyle w:val="Sraopastraipa"/>
              <w:numPr>
                <w:ilvl w:val="0"/>
                <w:numId w:val="2"/>
              </w:numPr>
              <w:spacing w:line="276" w:lineRule="auto"/>
              <w:jc w:val="both"/>
              <w:textAlignment w:val="baseline"/>
              <w:rPr>
                <w:kern w:val="2"/>
                <w:szCs w:val="24"/>
              </w:rPr>
            </w:pPr>
            <w:r w:rsidRPr="00184F3F">
              <w:rPr>
                <w:b/>
                <w:kern w:val="2"/>
                <w:szCs w:val="24"/>
              </w:rPr>
              <w:t>siurblių darbo rat</w:t>
            </w:r>
            <w:r>
              <w:rPr>
                <w:b/>
                <w:kern w:val="2"/>
                <w:szCs w:val="24"/>
              </w:rPr>
              <w:t>us</w:t>
            </w:r>
            <w:r w:rsidRPr="00184F3F">
              <w:rPr>
                <w:kern w:val="2"/>
                <w:szCs w:val="24"/>
              </w:rPr>
              <w:t xml:space="preserve"> </w:t>
            </w:r>
            <w:r w:rsidR="00FD37A9" w:rsidRPr="00184F3F">
              <w:rPr>
                <w:bCs/>
                <w:kern w:val="2"/>
                <w:szCs w:val="24"/>
              </w:rPr>
              <w:t>ne vėliau kaip per</w:t>
            </w:r>
            <w:r w:rsidRPr="00184F3F">
              <w:rPr>
                <w:kern w:val="2"/>
                <w:szCs w:val="24"/>
              </w:rPr>
              <w:t xml:space="preserve"> 30 dienų</w:t>
            </w:r>
            <w:r w:rsidRPr="00184F3F">
              <w:rPr>
                <w:bCs/>
                <w:kern w:val="2"/>
                <w:szCs w:val="24"/>
              </w:rPr>
              <w:t xml:space="preserve"> </w:t>
            </w:r>
            <w:r w:rsidR="00FD37A9" w:rsidRPr="00184F3F">
              <w:rPr>
                <w:bCs/>
                <w:kern w:val="2"/>
                <w:szCs w:val="24"/>
              </w:rPr>
              <w:t xml:space="preserve">nuo užsakymo pateikimo užsakyme </w:t>
            </w:r>
            <w:r w:rsidR="00FD37A9" w:rsidRPr="00184F3F">
              <w:rPr>
                <w:kern w:val="2"/>
                <w:szCs w:val="24"/>
              </w:rPr>
              <w:t>nurodytu adresu</w:t>
            </w:r>
            <w:r w:rsidRPr="00184F3F">
              <w:rPr>
                <w:kern w:val="2"/>
                <w:szCs w:val="24"/>
              </w:rPr>
              <w:t>.</w:t>
            </w:r>
          </w:p>
        </w:tc>
      </w:tr>
      <w:tr w:rsidR="00FD37A9" w14:paraId="4E5B9CB2" w14:textId="77777777" w:rsidTr="009E22F8">
        <w:trPr>
          <w:trHeight w:val="300"/>
        </w:trPr>
        <w:tc>
          <w:tcPr>
            <w:tcW w:w="2830" w:type="dxa"/>
            <w:gridSpan w:val="2"/>
          </w:tcPr>
          <w:p w14:paraId="17E36669" w14:textId="77777777" w:rsidR="00FD37A9" w:rsidRDefault="00FD37A9" w:rsidP="00C330D0">
            <w:pPr>
              <w:spacing w:line="276" w:lineRule="auto"/>
              <w:rPr>
                <w:b/>
                <w:bCs/>
                <w:kern w:val="2"/>
                <w:szCs w:val="24"/>
              </w:rPr>
            </w:pPr>
            <w:r>
              <w:rPr>
                <w:b/>
                <w:bCs/>
                <w:kern w:val="2"/>
                <w:szCs w:val="24"/>
              </w:rPr>
              <w:t>4.2. Prekių (ar jų dalies) pristatymo termino pratęsimas</w:t>
            </w:r>
          </w:p>
        </w:tc>
        <w:tc>
          <w:tcPr>
            <w:tcW w:w="6705" w:type="dxa"/>
            <w:gridSpan w:val="3"/>
          </w:tcPr>
          <w:p w14:paraId="42ABA812" w14:textId="59C6C0B0" w:rsidR="00FD37A9" w:rsidRDefault="00FD37A9" w:rsidP="00C330D0">
            <w:pPr>
              <w:spacing w:line="276" w:lineRule="auto"/>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009F1FCF" w:rsidRPr="009F1FCF">
              <w:rPr>
                <w:color w:val="FF0000"/>
                <w:kern w:val="2"/>
                <w:szCs w:val="24"/>
              </w:rPr>
              <w:t>9</w:t>
            </w:r>
            <w:r w:rsidRPr="009F1FCF">
              <w:rPr>
                <w:color w:val="FF0000"/>
                <w:kern w:val="2"/>
                <w:szCs w:val="24"/>
              </w:rPr>
              <w:t>0</w:t>
            </w:r>
            <w:r>
              <w:rPr>
                <w:kern w:val="2"/>
                <w:szCs w:val="24"/>
              </w:rPr>
              <w:t xml:space="preserve"> dienų laikotarpiui.</w:t>
            </w:r>
          </w:p>
        </w:tc>
      </w:tr>
      <w:tr w:rsidR="00FD37A9" w14:paraId="013CB572" w14:textId="77777777" w:rsidTr="009E22F8">
        <w:trPr>
          <w:trHeight w:val="300"/>
        </w:trPr>
        <w:tc>
          <w:tcPr>
            <w:tcW w:w="2830" w:type="dxa"/>
            <w:gridSpan w:val="2"/>
          </w:tcPr>
          <w:p w14:paraId="2628DADA" w14:textId="5B44ECDA" w:rsidR="00FD37A9" w:rsidRDefault="00FD37A9" w:rsidP="00C330D0">
            <w:pPr>
              <w:spacing w:line="276" w:lineRule="auto"/>
              <w:rPr>
                <w:b/>
                <w:bCs/>
                <w:kern w:val="2"/>
                <w:szCs w:val="24"/>
              </w:rPr>
            </w:pPr>
            <w:r>
              <w:rPr>
                <w:b/>
                <w:bCs/>
                <w:kern w:val="2"/>
                <w:szCs w:val="24"/>
              </w:rPr>
              <w:t>4.3. Dėl Prekių pristatymo dalimis vertės / apimties</w:t>
            </w:r>
          </w:p>
        </w:tc>
        <w:tc>
          <w:tcPr>
            <w:tcW w:w="6705" w:type="dxa"/>
            <w:gridSpan w:val="3"/>
          </w:tcPr>
          <w:p w14:paraId="0860916D" w14:textId="77777777" w:rsidR="00FD37A9" w:rsidRDefault="00FD37A9" w:rsidP="00C330D0">
            <w:pPr>
              <w:spacing w:line="276" w:lineRule="auto"/>
              <w:rPr>
                <w:kern w:val="2"/>
                <w:szCs w:val="24"/>
              </w:rPr>
            </w:pPr>
            <w:r>
              <w:rPr>
                <w:kern w:val="2"/>
                <w:szCs w:val="24"/>
              </w:rPr>
              <w:t>Netaikoma</w:t>
            </w:r>
          </w:p>
          <w:p w14:paraId="5FD5910F" w14:textId="6D8B2824" w:rsidR="00FD37A9" w:rsidRDefault="00FD37A9" w:rsidP="00C330D0">
            <w:pPr>
              <w:spacing w:line="276" w:lineRule="auto"/>
              <w:rPr>
                <w:kern w:val="2"/>
                <w:szCs w:val="24"/>
              </w:rPr>
            </w:pPr>
          </w:p>
          <w:p w14:paraId="08AA1D8F" w14:textId="0E37D124" w:rsidR="00FD37A9" w:rsidRDefault="00FD37A9" w:rsidP="00C330D0">
            <w:pPr>
              <w:spacing w:line="276" w:lineRule="auto"/>
              <w:rPr>
                <w:kern w:val="2"/>
                <w:szCs w:val="24"/>
              </w:rPr>
            </w:pPr>
          </w:p>
        </w:tc>
      </w:tr>
      <w:tr w:rsidR="00FD37A9" w14:paraId="3450053D" w14:textId="77777777" w:rsidTr="009E22F8">
        <w:trPr>
          <w:trHeight w:val="639"/>
        </w:trPr>
        <w:tc>
          <w:tcPr>
            <w:tcW w:w="2830" w:type="dxa"/>
            <w:gridSpan w:val="2"/>
          </w:tcPr>
          <w:p w14:paraId="11097643" w14:textId="7116EAC5" w:rsidR="00FD37A9" w:rsidRDefault="00FD37A9" w:rsidP="00C330D0">
            <w:pPr>
              <w:spacing w:line="276" w:lineRule="auto"/>
              <w:rPr>
                <w:b/>
                <w:bCs/>
                <w:kern w:val="2"/>
                <w:szCs w:val="24"/>
              </w:rPr>
            </w:pPr>
            <w:r>
              <w:rPr>
                <w:b/>
                <w:bCs/>
                <w:kern w:val="2"/>
                <w:szCs w:val="24"/>
              </w:rPr>
              <w:lastRenderedPageBreak/>
              <w:t xml:space="preserve">4.4. Kartu su Prekėmis pateikiami dokumentai </w:t>
            </w:r>
          </w:p>
        </w:tc>
        <w:tc>
          <w:tcPr>
            <w:tcW w:w="6705" w:type="dxa"/>
            <w:gridSpan w:val="3"/>
          </w:tcPr>
          <w:p w14:paraId="69317BCA" w14:textId="77777777" w:rsidR="00FD37A9" w:rsidRDefault="00FD37A9" w:rsidP="00C330D0">
            <w:pPr>
              <w:spacing w:line="276" w:lineRule="auto"/>
              <w:jc w:val="both"/>
              <w:rPr>
                <w:kern w:val="2"/>
                <w:szCs w:val="24"/>
              </w:rPr>
            </w:pPr>
            <w:r w:rsidRPr="00EB2ADE">
              <w:rPr>
                <w:kern w:val="2"/>
                <w:szCs w:val="24"/>
              </w:rPr>
              <w:t xml:space="preserve">Kartu su Prekėmis (kiekvieną kartą) pateikti Prekių perdavimo – priėmimo aktą. </w:t>
            </w:r>
          </w:p>
          <w:p w14:paraId="63043AC8" w14:textId="41A310ED" w:rsidR="00FD37A9" w:rsidRDefault="00FD37A9" w:rsidP="00C330D0">
            <w:pPr>
              <w:spacing w:line="276" w:lineRule="auto"/>
              <w:jc w:val="both"/>
              <w:rPr>
                <w:kern w:val="2"/>
                <w:szCs w:val="24"/>
              </w:rPr>
            </w:pPr>
            <w:r w:rsidRPr="00EB2ADE">
              <w:rPr>
                <w:kern w:val="2"/>
                <w:szCs w:val="24"/>
              </w:rPr>
              <w:t>Tiekėjui nepateikus nurodytų dokumentų, laikoma, kad Prekės neatitinka Sutartyje nustatytų reikalavimų.</w:t>
            </w:r>
          </w:p>
        </w:tc>
      </w:tr>
      <w:tr w:rsidR="00FD37A9" w14:paraId="183479D0" w14:textId="77777777">
        <w:trPr>
          <w:trHeight w:val="300"/>
        </w:trPr>
        <w:tc>
          <w:tcPr>
            <w:tcW w:w="9535" w:type="dxa"/>
            <w:gridSpan w:val="5"/>
          </w:tcPr>
          <w:p w14:paraId="7CE5D54A" w14:textId="77777777" w:rsidR="00FD37A9" w:rsidRDefault="00FD37A9" w:rsidP="00C330D0">
            <w:pPr>
              <w:spacing w:line="276" w:lineRule="auto"/>
              <w:jc w:val="center"/>
              <w:rPr>
                <w:b/>
                <w:bCs/>
                <w:kern w:val="2"/>
                <w:szCs w:val="24"/>
              </w:rPr>
            </w:pPr>
            <w:r>
              <w:rPr>
                <w:b/>
                <w:bCs/>
                <w:kern w:val="2"/>
                <w:szCs w:val="24"/>
              </w:rPr>
              <w:t>5. SUTARTIES KAINA IR ATSISKAITYMO TVARKA</w:t>
            </w:r>
          </w:p>
        </w:tc>
      </w:tr>
      <w:tr w:rsidR="00FD37A9" w14:paraId="5167AE5E" w14:textId="77777777" w:rsidTr="009E22F8">
        <w:trPr>
          <w:trHeight w:val="300"/>
        </w:trPr>
        <w:tc>
          <w:tcPr>
            <w:tcW w:w="2830" w:type="dxa"/>
            <w:gridSpan w:val="2"/>
          </w:tcPr>
          <w:p w14:paraId="3031D2D7" w14:textId="77777777" w:rsidR="00FD37A9" w:rsidRDefault="00FD37A9" w:rsidP="00C330D0">
            <w:pPr>
              <w:spacing w:line="276" w:lineRule="auto"/>
              <w:rPr>
                <w:b/>
                <w:bCs/>
                <w:kern w:val="2"/>
                <w:szCs w:val="24"/>
              </w:rPr>
            </w:pPr>
            <w:r>
              <w:rPr>
                <w:b/>
                <w:bCs/>
                <w:kern w:val="2"/>
                <w:szCs w:val="24"/>
              </w:rPr>
              <w:t>5.1. Sutarčiai taikomas kainos apskaičiavimo būdas</w:t>
            </w:r>
          </w:p>
        </w:tc>
        <w:tc>
          <w:tcPr>
            <w:tcW w:w="6705" w:type="dxa"/>
            <w:gridSpan w:val="3"/>
          </w:tcPr>
          <w:p w14:paraId="778ECC79" w14:textId="77777777" w:rsidR="00FD37A9" w:rsidRDefault="00FD37A9" w:rsidP="00C330D0">
            <w:pPr>
              <w:spacing w:line="276" w:lineRule="auto"/>
              <w:rPr>
                <w:color w:val="4472C4"/>
                <w:kern w:val="2"/>
                <w:szCs w:val="24"/>
              </w:rPr>
            </w:pPr>
          </w:p>
          <w:p w14:paraId="3C472C8E" w14:textId="1BAB52E9" w:rsidR="00FD37A9" w:rsidRDefault="00FD37A9" w:rsidP="00C330D0">
            <w:pPr>
              <w:spacing w:line="276" w:lineRule="auto"/>
              <w:rPr>
                <w:kern w:val="2"/>
                <w:szCs w:val="24"/>
              </w:rPr>
            </w:pPr>
            <w:r>
              <w:rPr>
                <w:kern w:val="2"/>
                <w:szCs w:val="24"/>
              </w:rPr>
              <w:t>Fiksuoto įkainio kainodara</w:t>
            </w:r>
          </w:p>
          <w:p w14:paraId="1185120A" w14:textId="77777777" w:rsidR="00FD37A9" w:rsidRDefault="00FD37A9" w:rsidP="00C330D0">
            <w:pPr>
              <w:spacing w:line="276" w:lineRule="auto"/>
              <w:rPr>
                <w:kern w:val="2"/>
                <w:szCs w:val="24"/>
              </w:rPr>
            </w:pPr>
          </w:p>
          <w:p w14:paraId="7403D0A1" w14:textId="0F3F9118" w:rsidR="00FD37A9" w:rsidRDefault="00FD37A9" w:rsidP="00C330D0">
            <w:pPr>
              <w:spacing w:line="276" w:lineRule="auto"/>
              <w:rPr>
                <w:color w:val="4472C4"/>
                <w:kern w:val="2"/>
              </w:rPr>
            </w:pPr>
          </w:p>
        </w:tc>
      </w:tr>
      <w:tr w:rsidR="00FD37A9" w14:paraId="1CC6D71A" w14:textId="77777777" w:rsidTr="009E22F8">
        <w:trPr>
          <w:trHeight w:val="300"/>
        </w:trPr>
        <w:tc>
          <w:tcPr>
            <w:tcW w:w="2830" w:type="dxa"/>
            <w:gridSpan w:val="2"/>
          </w:tcPr>
          <w:p w14:paraId="11992BFC" w14:textId="541BCB79" w:rsidR="00FD37A9" w:rsidRDefault="00FD37A9" w:rsidP="00C330D0">
            <w:pPr>
              <w:spacing w:line="276" w:lineRule="auto"/>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C39223D" w14:textId="77777777" w:rsidR="00FD37A9" w:rsidRDefault="00FD37A9" w:rsidP="00C330D0">
            <w:pPr>
              <w:spacing w:line="276" w:lineRule="auto"/>
              <w:rPr>
                <w:b/>
                <w:bCs/>
                <w:kern w:val="2"/>
                <w:szCs w:val="24"/>
              </w:rPr>
            </w:pPr>
          </w:p>
          <w:p w14:paraId="76E340C5" w14:textId="77777777" w:rsidR="00FD37A9" w:rsidRDefault="00FD37A9" w:rsidP="00C330D0">
            <w:pPr>
              <w:spacing w:line="276" w:lineRule="auto"/>
              <w:rPr>
                <w:b/>
                <w:bCs/>
                <w:kern w:val="2"/>
                <w:szCs w:val="24"/>
              </w:rPr>
            </w:pPr>
          </w:p>
          <w:p w14:paraId="0738B1C4" w14:textId="77777777" w:rsidR="00FD37A9" w:rsidRDefault="00FD37A9" w:rsidP="00C330D0">
            <w:pPr>
              <w:spacing w:line="276" w:lineRule="auto"/>
              <w:rPr>
                <w:b/>
                <w:bCs/>
                <w:kern w:val="2"/>
                <w:szCs w:val="24"/>
              </w:rPr>
            </w:pPr>
          </w:p>
          <w:p w14:paraId="4EF4D4BE" w14:textId="77777777" w:rsidR="00FD37A9" w:rsidRDefault="00FD37A9" w:rsidP="00C330D0">
            <w:pPr>
              <w:spacing w:line="276" w:lineRule="auto"/>
              <w:jc w:val="both"/>
              <w:rPr>
                <w:b/>
                <w:bCs/>
                <w:kern w:val="2"/>
                <w:szCs w:val="24"/>
              </w:rPr>
            </w:pPr>
          </w:p>
        </w:tc>
        <w:tc>
          <w:tcPr>
            <w:tcW w:w="6705" w:type="dxa"/>
            <w:gridSpan w:val="3"/>
          </w:tcPr>
          <w:p w14:paraId="3FB2B80E" w14:textId="5FEA42A1" w:rsidR="00985622" w:rsidRPr="00985622" w:rsidRDefault="00985622" w:rsidP="00C330D0">
            <w:pPr>
              <w:spacing w:line="276" w:lineRule="auto"/>
              <w:jc w:val="both"/>
              <w:rPr>
                <w:b/>
                <w:kern w:val="2"/>
                <w:szCs w:val="24"/>
              </w:rPr>
            </w:pPr>
            <w:r w:rsidRPr="00985622">
              <w:rPr>
                <w:b/>
                <w:kern w:val="2"/>
                <w:szCs w:val="24"/>
              </w:rPr>
              <w:t>I dalis:</w:t>
            </w:r>
          </w:p>
          <w:p w14:paraId="21925A50" w14:textId="2E009677" w:rsidR="00FD37A9" w:rsidRPr="00940E13" w:rsidRDefault="00FD37A9" w:rsidP="00C330D0">
            <w:pPr>
              <w:spacing w:line="276" w:lineRule="auto"/>
              <w:jc w:val="both"/>
              <w:rPr>
                <w:kern w:val="2"/>
                <w:szCs w:val="24"/>
              </w:rPr>
            </w:pPr>
            <w:r w:rsidRPr="00940E13">
              <w:rPr>
                <w:kern w:val="2"/>
                <w:szCs w:val="24"/>
              </w:rPr>
              <w:t xml:space="preserve">Pradinės Sutarties vertė yra </w:t>
            </w:r>
            <w:r w:rsidR="00184F3F">
              <w:rPr>
                <w:b/>
                <w:kern w:val="2"/>
                <w:szCs w:val="24"/>
              </w:rPr>
              <w:t>5 000</w:t>
            </w:r>
            <w:r w:rsidR="00985622" w:rsidRPr="00985622">
              <w:rPr>
                <w:b/>
                <w:kern w:val="2"/>
                <w:szCs w:val="24"/>
              </w:rPr>
              <w:t>,00</w:t>
            </w:r>
            <w:r w:rsidR="00985622">
              <w:rPr>
                <w:b/>
                <w:kern w:val="2"/>
                <w:szCs w:val="24"/>
              </w:rPr>
              <w:t xml:space="preserve"> </w:t>
            </w:r>
            <w:r w:rsidRPr="00940E13">
              <w:rPr>
                <w:kern w:val="2"/>
                <w:szCs w:val="24"/>
              </w:rPr>
              <w:t>Eur, (</w:t>
            </w:r>
            <w:r w:rsidR="00B04F35" w:rsidRPr="00B04F35">
              <w:rPr>
                <w:kern w:val="2"/>
                <w:szCs w:val="24"/>
              </w:rPr>
              <w:t>penki tūkstančiai eurų 0 ct</w:t>
            </w:r>
            <w:r w:rsidRPr="00940E13">
              <w:rPr>
                <w:kern w:val="2"/>
                <w:szCs w:val="24"/>
              </w:rPr>
              <w:t xml:space="preserve">) be pridėtinės vertės mokesčio (toliau – PVM). </w:t>
            </w:r>
          </w:p>
          <w:p w14:paraId="069F6803" w14:textId="5A51886A" w:rsidR="00FD37A9" w:rsidRDefault="00FD37A9" w:rsidP="00C330D0">
            <w:pPr>
              <w:spacing w:line="276" w:lineRule="auto"/>
              <w:jc w:val="both"/>
              <w:rPr>
                <w:kern w:val="2"/>
                <w:szCs w:val="24"/>
              </w:rPr>
            </w:pPr>
            <w:r>
              <w:rPr>
                <w:kern w:val="2"/>
                <w:szCs w:val="24"/>
              </w:rPr>
              <w:t xml:space="preserve">PVM </w:t>
            </w:r>
            <w:r w:rsidRPr="00940E13">
              <w:rPr>
                <w:kern w:val="2"/>
                <w:szCs w:val="24"/>
              </w:rPr>
              <w:t xml:space="preserve">sudaro </w:t>
            </w:r>
            <w:r w:rsidR="00184F3F">
              <w:rPr>
                <w:b/>
                <w:kern w:val="2"/>
                <w:szCs w:val="24"/>
              </w:rPr>
              <w:t>1 050,00</w:t>
            </w:r>
            <w:r w:rsidRPr="00940E13">
              <w:rPr>
                <w:kern w:val="2"/>
                <w:szCs w:val="24"/>
              </w:rPr>
              <w:t xml:space="preserve"> Eur, (</w:t>
            </w:r>
            <w:r w:rsidR="00B04F35" w:rsidRPr="00B04F35">
              <w:rPr>
                <w:kern w:val="2"/>
                <w:szCs w:val="24"/>
              </w:rPr>
              <w:t>vienas tūkstantis penkiasdešimt eurų 0 ct</w:t>
            </w:r>
            <w:r w:rsidRPr="00940E13">
              <w:rPr>
                <w:kern w:val="2"/>
                <w:szCs w:val="24"/>
              </w:rPr>
              <w:t>).</w:t>
            </w:r>
          </w:p>
          <w:p w14:paraId="2C65F05E" w14:textId="36EFB91C" w:rsidR="00FD37A9" w:rsidRDefault="00FD37A9" w:rsidP="00C330D0">
            <w:pPr>
              <w:spacing w:line="276" w:lineRule="auto"/>
              <w:jc w:val="both"/>
              <w:rPr>
                <w:kern w:val="2"/>
                <w:szCs w:val="24"/>
              </w:rPr>
            </w:pPr>
            <w:r>
              <w:rPr>
                <w:kern w:val="2"/>
                <w:szCs w:val="24"/>
              </w:rPr>
              <w:t xml:space="preserve">Sutarties kaina </w:t>
            </w:r>
            <w:r w:rsidRPr="008D1DE9">
              <w:rPr>
                <w:kern w:val="2"/>
                <w:szCs w:val="24"/>
              </w:rPr>
              <w:t xml:space="preserve">yra </w:t>
            </w:r>
            <w:r w:rsidR="00184F3F">
              <w:rPr>
                <w:b/>
                <w:kern w:val="2"/>
                <w:szCs w:val="24"/>
              </w:rPr>
              <w:t>6 050,00</w:t>
            </w:r>
            <w:r w:rsidR="00985622">
              <w:rPr>
                <w:b/>
                <w:kern w:val="2"/>
                <w:szCs w:val="24"/>
              </w:rPr>
              <w:t xml:space="preserve"> </w:t>
            </w:r>
            <w:r w:rsidRPr="008D1DE9">
              <w:rPr>
                <w:kern w:val="2"/>
                <w:szCs w:val="24"/>
              </w:rPr>
              <w:t>Eur, (</w:t>
            </w:r>
            <w:r w:rsidR="00B04F35" w:rsidRPr="00B04F35">
              <w:rPr>
                <w:kern w:val="2"/>
                <w:szCs w:val="24"/>
              </w:rPr>
              <w:t>šeši tūkstančiai penkiasdešimt eurų 0 ct</w:t>
            </w:r>
            <w:r>
              <w:rPr>
                <w:kern w:val="2"/>
                <w:szCs w:val="24"/>
              </w:rPr>
              <w:t>)</w:t>
            </w:r>
          </w:p>
          <w:p w14:paraId="2DC874BB" w14:textId="77777777" w:rsidR="00985622" w:rsidRDefault="00985622" w:rsidP="00C330D0">
            <w:pPr>
              <w:spacing w:line="276" w:lineRule="auto"/>
              <w:rPr>
                <w:b/>
                <w:color w:val="000000"/>
                <w:kern w:val="2"/>
                <w:szCs w:val="24"/>
              </w:rPr>
            </w:pPr>
          </w:p>
          <w:p w14:paraId="7215A744" w14:textId="6AF4009D" w:rsidR="00FD37A9" w:rsidRPr="00AF2238" w:rsidRDefault="00985622" w:rsidP="00C330D0">
            <w:pPr>
              <w:spacing w:line="276" w:lineRule="auto"/>
              <w:rPr>
                <w:b/>
                <w:color w:val="000000"/>
                <w:kern w:val="2"/>
                <w:szCs w:val="24"/>
              </w:rPr>
            </w:pPr>
            <w:r w:rsidRPr="00AF2238">
              <w:rPr>
                <w:b/>
                <w:color w:val="000000"/>
                <w:kern w:val="2"/>
                <w:szCs w:val="24"/>
              </w:rPr>
              <w:t>II dalis:</w:t>
            </w:r>
          </w:p>
          <w:p w14:paraId="39D6DE9C" w14:textId="5DF7D316" w:rsidR="00AF2238" w:rsidRPr="00940E13" w:rsidRDefault="00AF2238" w:rsidP="00C330D0">
            <w:pPr>
              <w:spacing w:line="276" w:lineRule="auto"/>
              <w:jc w:val="both"/>
              <w:rPr>
                <w:kern w:val="2"/>
                <w:szCs w:val="24"/>
              </w:rPr>
            </w:pPr>
            <w:r w:rsidRPr="00940E13">
              <w:rPr>
                <w:kern w:val="2"/>
                <w:szCs w:val="24"/>
              </w:rPr>
              <w:t xml:space="preserve">Pradinės Sutarties vertė yra </w:t>
            </w:r>
            <w:r w:rsidR="00184F3F">
              <w:rPr>
                <w:b/>
                <w:kern w:val="2"/>
                <w:szCs w:val="24"/>
              </w:rPr>
              <w:t>1 500,00</w:t>
            </w:r>
            <w:r>
              <w:rPr>
                <w:b/>
                <w:kern w:val="2"/>
                <w:szCs w:val="24"/>
              </w:rPr>
              <w:t xml:space="preserve"> </w:t>
            </w:r>
            <w:r w:rsidRPr="00940E13">
              <w:rPr>
                <w:kern w:val="2"/>
                <w:szCs w:val="24"/>
              </w:rPr>
              <w:t>Eur, (</w:t>
            </w:r>
            <w:r w:rsidR="00B04F35" w:rsidRPr="00B04F35">
              <w:rPr>
                <w:kern w:val="2"/>
                <w:szCs w:val="24"/>
              </w:rPr>
              <w:t>vienas tūkstantis penki šimtai eurų 0 ct</w:t>
            </w:r>
            <w:r w:rsidRPr="00940E13">
              <w:rPr>
                <w:kern w:val="2"/>
                <w:szCs w:val="24"/>
              </w:rPr>
              <w:t xml:space="preserve">) be pridėtinės vertės mokesčio (toliau – PVM). </w:t>
            </w:r>
          </w:p>
          <w:p w14:paraId="0326DB92" w14:textId="31298CD8" w:rsidR="00AF2238" w:rsidRDefault="00AF2238" w:rsidP="00C330D0">
            <w:pPr>
              <w:spacing w:line="276" w:lineRule="auto"/>
              <w:jc w:val="both"/>
              <w:rPr>
                <w:kern w:val="2"/>
                <w:szCs w:val="24"/>
              </w:rPr>
            </w:pPr>
            <w:r>
              <w:rPr>
                <w:kern w:val="2"/>
                <w:szCs w:val="24"/>
              </w:rPr>
              <w:t xml:space="preserve">PVM </w:t>
            </w:r>
            <w:r w:rsidRPr="00940E13">
              <w:rPr>
                <w:kern w:val="2"/>
                <w:szCs w:val="24"/>
              </w:rPr>
              <w:t xml:space="preserve">sudaro </w:t>
            </w:r>
            <w:r w:rsidR="00184F3F">
              <w:rPr>
                <w:b/>
                <w:kern w:val="2"/>
                <w:szCs w:val="24"/>
              </w:rPr>
              <w:t>315,00</w:t>
            </w:r>
            <w:r w:rsidRPr="00940E13">
              <w:rPr>
                <w:kern w:val="2"/>
                <w:szCs w:val="24"/>
              </w:rPr>
              <w:t xml:space="preserve"> Eur, (</w:t>
            </w:r>
            <w:r w:rsidR="00B64802" w:rsidRPr="00B64802">
              <w:rPr>
                <w:kern w:val="2"/>
                <w:szCs w:val="24"/>
              </w:rPr>
              <w:t>trys šimtai penkiolika eurų 0 ct</w:t>
            </w:r>
            <w:r w:rsidRPr="00940E13">
              <w:rPr>
                <w:kern w:val="2"/>
                <w:szCs w:val="24"/>
              </w:rPr>
              <w:t>).</w:t>
            </w:r>
          </w:p>
          <w:p w14:paraId="04C21BCD" w14:textId="4B5832FA" w:rsidR="00AF2238" w:rsidRDefault="00AF2238" w:rsidP="00C330D0">
            <w:pPr>
              <w:spacing w:line="276" w:lineRule="auto"/>
              <w:jc w:val="both"/>
              <w:rPr>
                <w:kern w:val="2"/>
                <w:szCs w:val="24"/>
              </w:rPr>
            </w:pPr>
            <w:r>
              <w:rPr>
                <w:kern w:val="2"/>
                <w:szCs w:val="24"/>
              </w:rPr>
              <w:t xml:space="preserve">Sutarties kaina </w:t>
            </w:r>
            <w:r w:rsidRPr="008D1DE9">
              <w:rPr>
                <w:kern w:val="2"/>
                <w:szCs w:val="24"/>
              </w:rPr>
              <w:t xml:space="preserve">yra </w:t>
            </w:r>
            <w:r w:rsidR="00184F3F">
              <w:rPr>
                <w:b/>
                <w:kern w:val="2"/>
                <w:szCs w:val="24"/>
              </w:rPr>
              <w:t>1 815,00</w:t>
            </w:r>
            <w:r>
              <w:rPr>
                <w:b/>
                <w:kern w:val="2"/>
                <w:szCs w:val="24"/>
              </w:rPr>
              <w:t xml:space="preserve"> </w:t>
            </w:r>
            <w:r w:rsidRPr="008D1DE9">
              <w:rPr>
                <w:kern w:val="2"/>
                <w:szCs w:val="24"/>
              </w:rPr>
              <w:t>Eur, (</w:t>
            </w:r>
            <w:r w:rsidR="00B64802" w:rsidRPr="00B64802">
              <w:rPr>
                <w:kern w:val="2"/>
                <w:szCs w:val="24"/>
              </w:rPr>
              <w:t>vienas tūkstantis aštuoni šimtai penkiolika eurų 0 ct</w:t>
            </w:r>
            <w:r>
              <w:rPr>
                <w:kern w:val="2"/>
                <w:szCs w:val="24"/>
              </w:rPr>
              <w:t>)</w:t>
            </w:r>
          </w:p>
          <w:p w14:paraId="509983DC" w14:textId="77777777" w:rsidR="00985622" w:rsidRPr="00AF2238" w:rsidRDefault="00985622" w:rsidP="00C330D0">
            <w:pPr>
              <w:spacing w:line="276" w:lineRule="auto"/>
              <w:rPr>
                <w:color w:val="000000"/>
                <w:kern w:val="2"/>
                <w:szCs w:val="24"/>
                <w:highlight w:val="yellow"/>
              </w:rPr>
            </w:pPr>
          </w:p>
          <w:p w14:paraId="5DC2FF3E" w14:textId="5BA207E4" w:rsidR="00FD37A9" w:rsidRPr="00E2093B" w:rsidRDefault="00FD37A9" w:rsidP="00C330D0">
            <w:pPr>
              <w:spacing w:line="276" w:lineRule="auto"/>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C14149">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tc>
      </w:tr>
      <w:tr w:rsidR="00FD37A9" w14:paraId="1C19A028" w14:textId="77777777" w:rsidTr="009E22F8">
        <w:trPr>
          <w:trHeight w:val="300"/>
        </w:trPr>
        <w:tc>
          <w:tcPr>
            <w:tcW w:w="2830" w:type="dxa"/>
            <w:gridSpan w:val="2"/>
          </w:tcPr>
          <w:p w14:paraId="0ED0CBB4" w14:textId="77777777" w:rsidR="00FD37A9" w:rsidRDefault="00FD37A9" w:rsidP="00C330D0">
            <w:pPr>
              <w:spacing w:line="276" w:lineRule="auto"/>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D37A9" w:rsidRDefault="00FD37A9" w:rsidP="00C330D0">
            <w:pPr>
              <w:spacing w:line="276" w:lineRule="auto"/>
              <w:rPr>
                <w:kern w:val="2"/>
                <w:szCs w:val="24"/>
              </w:rPr>
            </w:pPr>
          </w:p>
        </w:tc>
        <w:tc>
          <w:tcPr>
            <w:tcW w:w="6705" w:type="dxa"/>
            <w:gridSpan w:val="3"/>
          </w:tcPr>
          <w:p w14:paraId="38B7DE33" w14:textId="77777777" w:rsidR="00FD37A9" w:rsidRDefault="00FD37A9" w:rsidP="00C330D0">
            <w:pPr>
              <w:spacing w:line="276" w:lineRule="auto"/>
              <w:jc w:val="both"/>
              <w:rPr>
                <w:color w:val="4472C4"/>
                <w:kern w:val="2"/>
                <w:szCs w:val="24"/>
              </w:rPr>
            </w:pPr>
          </w:p>
          <w:p w14:paraId="532F0879" w14:textId="77777777" w:rsidR="00FD37A9" w:rsidRPr="002F315C" w:rsidRDefault="00FD37A9" w:rsidP="00C330D0">
            <w:pPr>
              <w:spacing w:line="276" w:lineRule="auto"/>
              <w:jc w:val="both"/>
              <w:rPr>
                <w:kern w:val="2"/>
                <w:szCs w:val="24"/>
              </w:rPr>
            </w:pPr>
            <w:r w:rsidRPr="002F315C">
              <w:rPr>
                <w:kern w:val="2"/>
                <w:szCs w:val="24"/>
              </w:rPr>
              <w:t>5.3.1. dėl PVM tarifo pasikeitimo;</w:t>
            </w:r>
          </w:p>
          <w:p w14:paraId="33BE06DA" w14:textId="3BB96A47" w:rsidR="00FD37A9" w:rsidRPr="00BE384A" w:rsidRDefault="00FD37A9" w:rsidP="00C330D0">
            <w:pPr>
              <w:spacing w:line="276" w:lineRule="auto"/>
              <w:jc w:val="both"/>
              <w:rPr>
                <w:color w:val="FF0000"/>
                <w:kern w:val="2"/>
                <w:szCs w:val="24"/>
              </w:rPr>
            </w:pPr>
          </w:p>
        </w:tc>
      </w:tr>
      <w:tr w:rsidR="00FD37A9" w14:paraId="44043A28" w14:textId="77777777" w:rsidTr="009E22F8">
        <w:trPr>
          <w:trHeight w:val="300"/>
        </w:trPr>
        <w:tc>
          <w:tcPr>
            <w:tcW w:w="2830" w:type="dxa"/>
            <w:gridSpan w:val="2"/>
          </w:tcPr>
          <w:p w14:paraId="1E21D289" w14:textId="77777777" w:rsidR="00FD37A9" w:rsidRDefault="00FD37A9" w:rsidP="00C330D0">
            <w:pPr>
              <w:spacing w:line="276" w:lineRule="auto"/>
              <w:rPr>
                <w:b/>
                <w:bCs/>
                <w:kern w:val="2"/>
                <w:szCs w:val="24"/>
              </w:rPr>
            </w:pPr>
            <w:r>
              <w:rPr>
                <w:b/>
                <w:bCs/>
                <w:kern w:val="2"/>
                <w:szCs w:val="24"/>
              </w:rPr>
              <w:t>5.3.1. Sutarties kainos / įkainių peržiūra dėl PVM tarifo pasikeitimo</w:t>
            </w:r>
          </w:p>
        </w:tc>
        <w:tc>
          <w:tcPr>
            <w:tcW w:w="6705" w:type="dxa"/>
            <w:gridSpan w:val="3"/>
          </w:tcPr>
          <w:p w14:paraId="5E46398B" w14:textId="77777777" w:rsidR="00FD37A9" w:rsidRPr="002F315C" w:rsidRDefault="00FD37A9" w:rsidP="00C330D0">
            <w:pPr>
              <w:spacing w:line="276" w:lineRule="auto"/>
              <w:jc w:val="both"/>
              <w:rPr>
                <w:kern w:val="2"/>
                <w:szCs w:val="24"/>
              </w:rPr>
            </w:pPr>
            <w:r w:rsidRPr="002F315C">
              <w:rPr>
                <w:kern w:val="2"/>
                <w:szCs w:val="24"/>
              </w:rPr>
              <w:t xml:space="preserve">Jeigu Sutarties vykdymo metu pasikeičia PVM mokėjimą reglamentuojantys teisės aktai, darantys tiesioginę įtaką Tiekėjo </w:t>
            </w:r>
            <w:r w:rsidRPr="002F315C">
              <w:rPr>
                <w:kern w:val="2"/>
                <w:szCs w:val="24"/>
              </w:rPr>
              <w:lastRenderedPageBreak/>
              <w:t xml:space="preserve">tiekiamų Prekių Sutartyje nurodytai kainai, Sutarties kaina perskaičiuojama nekeičiant Prekių kainos be PVM. </w:t>
            </w:r>
          </w:p>
          <w:p w14:paraId="471A771E" w14:textId="77777777" w:rsidR="00FD37A9" w:rsidRPr="002F315C" w:rsidRDefault="00FD37A9" w:rsidP="00C330D0">
            <w:pPr>
              <w:spacing w:line="276" w:lineRule="auto"/>
              <w:jc w:val="both"/>
              <w:rPr>
                <w:kern w:val="2"/>
                <w:szCs w:val="24"/>
              </w:rPr>
            </w:pPr>
          </w:p>
          <w:p w14:paraId="22F59FE8" w14:textId="5D5889C5" w:rsidR="00FD37A9" w:rsidRDefault="00FD37A9" w:rsidP="00C330D0">
            <w:pPr>
              <w:spacing w:line="276" w:lineRule="auto"/>
              <w:jc w:val="both"/>
              <w:rPr>
                <w:kern w:val="2"/>
                <w:szCs w:val="24"/>
              </w:rPr>
            </w:pPr>
            <w:r w:rsidRPr="002F315C">
              <w:rPr>
                <w:kern w:val="2"/>
                <w:szCs w:val="24"/>
              </w:rPr>
              <w:t>Perskaičiuota Sutarties kaina įforminama Susitarimu ir turi būti taikoma nuo naujo PVM įvedimo datos (nepriklausomai nuo to, kada pasirašytas Susitarimas).</w:t>
            </w:r>
          </w:p>
        </w:tc>
      </w:tr>
      <w:tr w:rsidR="00FD37A9" w14:paraId="5D8E4D4D" w14:textId="77777777" w:rsidTr="009E22F8">
        <w:trPr>
          <w:trHeight w:val="300"/>
        </w:trPr>
        <w:tc>
          <w:tcPr>
            <w:tcW w:w="2830" w:type="dxa"/>
            <w:gridSpan w:val="2"/>
          </w:tcPr>
          <w:p w14:paraId="7137F72E" w14:textId="77777777" w:rsidR="00FD37A9" w:rsidRDefault="00FD37A9" w:rsidP="00C330D0">
            <w:pPr>
              <w:spacing w:line="276" w:lineRule="auto"/>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705" w:type="dxa"/>
            <w:gridSpan w:val="3"/>
          </w:tcPr>
          <w:p w14:paraId="0B129A13" w14:textId="77777777" w:rsidR="00FD37A9" w:rsidRDefault="00FD37A9" w:rsidP="00C330D0">
            <w:pPr>
              <w:spacing w:line="276" w:lineRule="auto"/>
              <w:rPr>
                <w:kern w:val="2"/>
                <w:szCs w:val="24"/>
              </w:rPr>
            </w:pPr>
            <w:r>
              <w:rPr>
                <w:kern w:val="2"/>
                <w:szCs w:val="24"/>
              </w:rPr>
              <w:t>Netaikoma</w:t>
            </w:r>
          </w:p>
          <w:p w14:paraId="63AD6FD7" w14:textId="77777777" w:rsidR="00FD37A9" w:rsidRDefault="00FD37A9" w:rsidP="00C330D0">
            <w:pPr>
              <w:spacing w:line="276" w:lineRule="auto"/>
              <w:rPr>
                <w:kern w:val="2"/>
                <w:szCs w:val="24"/>
              </w:rPr>
            </w:pPr>
          </w:p>
          <w:p w14:paraId="096AB429" w14:textId="4A58D86F" w:rsidR="00FD37A9" w:rsidRDefault="00FD37A9" w:rsidP="00C330D0">
            <w:pPr>
              <w:spacing w:line="276" w:lineRule="auto"/>
              <w:rPr>
                <w:kern w:val="2"/>
              </w:rPr>
            </w:pPr>
          </w:p>
        </w:tc>
      </w:tr>
      <w:tr w:rsidR="00FD37A9" w14:paraId="06597448" w14:textId="77777777" w:rsidTr="009E22F8">
        <w:trPr>
          <w:trHeight w:val="300"/>
        </w:trPr>
        <w:tc>
          <w:tcPr>
            <w:tcW w:w="2830" w:type="dxa"/>
            <w:gridSpan w:val="2"/>
          </w:tcPr>
          <w:p w14:paraId="68CA6F47" w14:textId="1CA60A86" w:rsidR="00FD37A9" w:rsidRPr="00F7668F" w:rsidRDefault="00FD37A9" w:rsidP="00C330D0">
            <w:pPr>
              <w:spacing w:line="276" w:lineRule="auto"/>
              <w:rPr>
                <w:b/>
                <w:bCs/>
                <w:kern w:val="2"/>
                <w:szCs w:val="24"/>
              </w:rPr>
            </w:pPr>
            <w:r>
              <w:rPr>
                <w:b/>
                <w:bCs/>
                <w:kern w:val="2"/>
                <w:szCs w:val="24"/>
              </w:rPr>
              <w:t>5.3.3. Sutarties kainos / įkainių peržiūra dėl kainų lygio pokyčio</w:t>
            </w:r>
          </w:p>
        </w:tc>
        <w:tc>
          <w:tcPr>
            <w:tcW w:w="6705" w:type="dxa"/>
            <w:gridSpan w:val="3"/>
          </w:tcPr>
          <w:p w14:paraId="11FAC37E" w14:textId="32CE89B2" w:rsidR="00FD37A9" w:rsidRPr="004D0130" w:rsidRDefault="00FD37A9" w:rsidP="009F1FCF">
            <w:pPr>
              <w:pStyle w:val="Pagrindinistekstas"/>
              <w:jc w:val="both"/>
              <w:rPr>
                <w:rFonts w:eastAsiaTheme="minorHAnsi"/>
                <w:iCs/>
                <w:lang w:eastAsia="lt-LT"/>
              </w:rPr>
            </w:pPr>
            <w:r w:rsidRPr="004D0130">
              <w:rPr>
                <w:rFonts w:eastAsiaTheme="minorHAnsi"/>
                <w:iCs/>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12" w:history="1">
              <w:r w:rsidRPr="004D0130">
                <w:rPr>
                  <w:rFonts w:eastAsiaTheme="minorHAnsi"/>
                  <w:iCs/>
                  <w:u w:val="single"/>
                  <w:lang w:eastAsia="lt-LT"/>
                </w:rPr>
                <w:t>www.stat.gov.lt</w:t>
              </w:r>
            </w:hyperlink>
            <w:r w:rsidRPr="004D0130">
              <w:rPr>
                <w:rFonts w:eastAsiaTheme="minorHAnsi"/>
                <w:iCs/>
                <w:lang w:eastAsia="lt-LT"/>
              </w:rPr>
              <w:t>) kas mėnesį skelbiamo vartotojų kainų indekso „00 Vartojimo prekės ir paslaugos“ pokytis (k), apskaičiuotas, kaip nustatyta 5.3.3.4.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C2A7C35" w14:textId="77777777" w:rsidR="00FD37A9" w:rsidRPr="004D0130" w:rsidRDefault="00FD37A9" w:rsidP="009F1FCF">
            <w:pPr>
              <w:jc w:val="both"/>
              <w:rPr>
                <w:rFonts w:eastAsiaTheme="minorHAnsi"/>
                <w:iCs/>
                <w:szCs w:val="24"/>
                <w:lang w:eastAsia="lt-LT"/>
              </w:rPr>
            </w:pPr>
            <w:r w:rsidRPr="004D0130">
              <w:rPr>
                <w:rFonts w:eastAsiaTheme="minorHAnsi"/>
                <w:iCs/>
                <w:szCs w:val="24"/>
                <w:lang w:eastAsia="lt-LT"/>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64EBE960" w14:textId="77777777" w:rsidR="00FD37A9" w:rsidRPr="004D0130" w:rsidRDefault="00FD37A9" w:rsidP="009F1FCF">
            <w:pPr>
              <w:jc w:val="both"/>
              <w:rPr>
                <w:rFonts w:eastAsiaTheme="minorHAnsi"/>
                <w:iCs/>
                <w:szCs w:val="24"/>
                <w:lang w:eastAsia="lt-LT"/>
              </w:rPr>
            </w:pPr>
            <w:r w:rsidRPr="004D0130">
              <w:rPr>
                <w:rFonts w:eastAsiaTheme="minorHAnsi"/>
                <w:iCs/>
                <w:szCs w:val="24"/>
                <w:lang w:eastAsia="lt-LT"/>
              </w:rPr>
              <w:t>5.3.3.3 Perskaičiuotieji įkainiai taikomi užsakymams, pateiktiems po to, kai Šalys sudaro susitarimą dėl įkainių perskaičiavimo.</w:t>
            </w:r>
          </w:p>
          <w:p w14:paraId="4964E5D6" w14:textId="77777777" w:rsidR="00FD37A9" w:rsidRPr="004D0130" w:rsidRDefault="00FD37A9" w:rsidP="00C330D0">
            <w:pPr>
              <w:spacing w:line="276" w:lineRule="auto"/>
              <w:ind w:firstLine="851"/>
              <w:jc w:val="both"/>
              <w:rPr>
                <w:rFonts w:eastAsiaTheme="minorHAnsi"/>
                <w:iCs/>
                <w:szCs w:val="24"/>
                <w:lang w:eastAsia="lt-LT"/>
              </w:rPr>
            </w:pPr>
            <w:r w:rsidRPr="004D0130">
              <w:rPr>
                <w:rFonts w:eastAsiaTheme="minorHAnsi"/>
                <w:iCs/>
                <w:szCs w:val="24"/>
                <w:lang w:eastAsia="lt-LT"/>
              </w:rPr>
              <w:t>5.3.3.4. Nauji įkainiai apskaičiuojami pagal formulę:</w:t>
            </w:r>
          </w:p>
          <w:p w14:paraId="3ED2140A" w14:textId="77777777" w:rsidR="00FD37A9" w:rsidRPr="004D0130" w:rsidRDefault="00FD37A9" w:rsidP="00C330D0">
            <w:pPr>
              <w:spacing w:line="276" w:lineRule="auto"/>
              <w:jc w:val="both"/>
              <w:rPr>
                <w:color w:val="000000"/>
                <w:szCs w:val="24"/>
              </w:rPr>
            </w:pPr>
            <w:r w:rsidRPr="004D0130">
              <w:rPr>
                <w:noProof/>
                <w:color w:val="000000"/>
                <w:szCs w:val="24"/>
                <w:lang w:eastAsia="lt-LT"/>
              </w:rPr>
              <w:drawing>
                <wp:inline distT="0" distB="0" distL="0" distR="0" wp14:anchorId="6D1DFDCA" wp14:editId="329E26B8">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4D0130">
              <w:rPr>
                <w:iCs/>
                <w:color w:val="000000"/>
                <w:szCs w:val="24"/>
              </w:rPr>
              <w:t>, kur</w:t>
            </w:r>
          </w:p>
          <w:p w14:paraId="1C57A08C" w14:textId="77777777" w:rsidR="00FD37A9" w:rsidRPr="004D0130" w:rsidRDefault="00FD37A9" w:rsidP="00C330D0">
            <w:pPr>
              <w:spacing w:line="276" w:lineRule="auto"/>
              <w:ind w:firstLine="851"/>
              <w:jc w:val="both"/>
              <w:rPr>
                <w:rFonts w:eastAsiaTheme="minorHAnsi"/>
                <w:iCs/>
                <w:szCs w:val="24"/>
                <w:lang w:eastAsia="lt-LT"/>
              </w:rPr>
            </w:pPr>
            <w:r w:rsidRPr="004D0130">
              <w:rPr>
                <w:rFonts w:eastAsiaTheme="minorHAnsi"/>
                <w:iCs/>
                <w:szCs w:val="24"/>
                <w:lang w:eastAsia="lt-LT"/>
              </w:rPr>
              <w:t>a – įkainis (Eur be PVM)) (jei jis jau buvo perskaičiuotas, tai po paskutinio perskaičiavimo);</w:t>
            </w:r>
          </w:p>
          <w:p w14:paraId="68B6D753" w14:textId="77777777" w:rsidR="00FD37A9" w:rsidRPr="004D0130" w:rsidRDefault="00FD37A9" w:rsidP="00C330D0">
            <w:pPr>
              <w:spacing w:line="276" w:lineRule="auto"/>
              <w:ind w:firstLine="851"/>
              <w:jc w:val="both"/>
              <w:rPr>
                <w:rFonts w:eastAsiaTheme="minorHAnsi"/>
                <w:iCs/>
                <w:szCs w:val="24"/>
                <w:lang w:eastAsia="lt-LT"/>
              </w:rPr>
            </w:pPr>
            <w:r w:rsidRPr="004D0130">
              <w:rPr>
                <w:rFonts w:eastAsiaTheme="minorHAnsi"/>
                <w:iCs/>
                <w:szCs w:val="24"/>
                <w:lang w:eastAsia="lt-LT"/>
              </w:rPr>
              <w:t>a1 – perskaičiuotas (pakeistas) įkainis (Eur be PVM);</w:t>
            </w:r>
          </w:p>
          <w:p w14:paraId="496F7B65" w14:textId="51EE337B" w:rsidR="00FD37A9" w:rsidRPr="004D0130" w:rsidRDefault="00FD37A9" w:rsidP="00C330D0">
            <w:pPr>
              <w:spacing w:line="276" w:lineRule="auto"/>
              <w:ind w:firstLine="851"/>
              <w:jc w:val="both"/>
              <w:rPr>
                <w:rFonts w:eastAsiaTheme="minorHAnsi"/>
                <w:iCs/>
                <w:szCs w:val="24"/>
                <w:lang w:eastAsia="lt-LT"/>
              </w:rPr>
            </w:pPr>
            <w:r w:rsidRPr="004D0130">
              <w:rPr>
                <w:rFonts w:eastAsiaTheme="minorHAnsi"/>
                <w:iCs/>
                <w:szCs w:val="24"/>
                <w:lang w:eastAsia="lt-LT"/>
              </w:rPr>
              <w:t>k – pagal vartotojų kainų indeksą „00 Vartojimo prekės ir paslaugos“ apskaičiuotas kainų pokytis (padidėjimas arba sumažėjimas) (proc.).</w:t>
            </w:r>
          </w:p>
          <w:p w14:paraId="54DDAF47" w14:textId="77777777" w:rsidR="00FD37A9" w:rsidRPr="004D0130" w:rsidRDefault="00FD37A9" w:rsidP="00C330D0">
            <w:pPr>
              <w:spacing w:line="276" w:lineRule="auto"/>
              <w:ind w:firstLine="851"/>
              <w:jc w:val="both"/>
              <w:rPr>
                <w:rFonts w:eastAsiaTheme="minorHAnsi"/>
                <w:iCs/>
                <w:szCs w:val="24"/>
                <w:lang w:eastAsia="lt-LT"/>
              </w:rPr>
            </w:pPr>
            <w:r w:rsidRPr="004D0130">
              <w:rPr>
                <w:rFonts w:eastAsiaTheme="minorHAnsi"/>
                <w:iCs/>
                <w:szCs w:val="24"/>
                <w:lang w:eastAsia="lt-LT"/>
              </w:rPr>
              <w:t xml:space="preserve">„k“ reikšmė skaičiuojama pagal formulę: </w:t>
            </w:r>
          </w:p>
          <w:p w14:paraId="579A0B9C" w14:textId="77777777" w:rsidR="00FD37A9" w:rsidRPr="004D0130" w:rsidRDefault="00FD37A9" w:rsidP="00C330D0">
            <w:pPr>
              <w:spacing w:line="276" w:lineRule="auto"/>
              <w:ind w:firstLine="1134"/>
              <w:jc w:val="both"/>
              <w:rPr>
                <w:iCs/>
                <w:szCs w:val="24"/>
              </w:rPr>
            </w:pPr>
            <m:oMath>
              <m:r>
                <m:rPr>
                  <m:sty m:val="p"/>
                </m:rPr>
                <w:rPr>
                  <w:rFonts w:ascii="Cambria Math" w:hAnsi="Cambria Math"/>
                  <w:szCs w:val="24"/>
                </w:rPr>
                <w:lastRenderedPageBreak/>
                <m:t>k =</m:t>
              </m:r>
              <m:f>
                <m:fPr>
                  <m:ctrlPr>
                    <w:rPr>
                      <w:rFonts w:ascii="Cambria Math" w:eastAsiaTheme="minorHAnsi" w:hAnsi="Cambria Math"/>
                      <w:iCs/>
                      <w:szCs w:val="24"/>
                    </w:rPr>
                  </m:ctrlPr>
                </m:fPr>
                <m:num>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4D0130">
              <w:rPr>
                <w:iCs/>
                <w:szCs w:val="24"/>
              </w:rPr>
              <w:t>, (proc.), kur:</w:t>
            </w:r>
          </w:p>
          <w:p w14:paraId="4BBC5130" w14:textId="683C8883" w:rsidR="00FD37A9" w:rsidRPr="004D0130" w:rsidRDefault="00FD37A9" w:rsidP="009F1FCF">
            <w:pPr>
              <w:jc w:val="both"/>
              <w:rPr>
                <w:rFonts w:eastAsiaTheme="minorHAnsi"/>
                <w:iCs/>
                <w:szCs w:val="24"/>
                <w:lang w:eastAsia="lt-LT"/>
              </w:rPr>
            </w:pPr>
            <w:proofErr w:type="spellStart"/>
            <w:r w:rsidRPr="004D0130">
              <w:rPr>
                <w:rFonts w:eastAsiaTheme="minorHAnsi"/>
                <w:iCs/>
                <w:szCs w:val="24"/>
                <w:lang w:eastAsia="lt-LT"/>
              </w:rPr>
              <w:t>Ind</w:t>
            </w:r>
            <w:r w:rsidRPr="004D0130">
              <w:rPr>
                <w:rFonts w:eastAsiaTheme="minorHAnsi"/>
                <w:iCs/>
                <w:szCs w:val="24"/>
                <w:vertAlign w:val="subscript"/>
                <w:lang w:eastAsia="lt-LT"/>
              </w:rPr>
              <w:t>naujausias</w:t>
            </w:r>
            <w:proofErr w:type="spellEnd"/>
            <w:r w:rsidRPr="004D0130">
              <w:rPr>
                <w:rFonts w:eastAsiaTheme="minorHAnsi"/>
                <w:iCs/>
                <w:szCs w:val="24"/>
                <w:lang w:eastAsia="lt-LT"/>
              </w:rPr>
              <w:t xml:space="preserve"> – kreipimosi dėl įkainių perskaičiavimo išsiuntimo kitai Šaliai dieną naujausias paskelbtas vartotojų kainų indeksas „00 Vartojimo prekės ir paslaugos“;</w:t>
            </w:r>
          </w:p>
          <w:p w14:paraId="12837F66" w14:textId="6759B443" w:rsidR="00FD37A9" w:rsidRPr="004D0130" w:rsidRDefault="00FD37A9" w:rsidP="009F1FCF">
            <w:pPr>
              <w:jc w:val="both"/>
              <w:rPr>
                <w:rFonts w:eastAsiaTheme="minorHAnsi"/>
                <w:iCs/>
                <w:szCs w:val="24"/>
                <w:lang w:eastAsia="lt-LT"/>
              </w:rPr>
            </w:pPr>
            <w:proofErr w:type="spellStart"/>
            <w:r w:rsidRPr="004D0130">
              <w:rPr>
                <w:rFonts w:eastAsiaTheme="minorHAnsi"/>
                <w:iCs/>
                <w:szCs w:val="24"/>
                <w:lang w:eastAsia="lt-LT"/>
              </w:rPr>
              <w:t>Ind</w:t>
            </w:r>
            <w:r w:rsidRPr="004D0130">
              <w:rPr>
                <w:rFonts w:eastAsiaTheme="minorHAnsi"/>
                <w:iCs/>
                <w:szCs w:val="24"/>
                <w:vertAlign w:val="subscript"/>
                <w:lang w:eastAsia="lt-LT"/>
              </w:rPr>
              <w:t>pradžia</w:t>
            </w:r>
            <w:proofErr w:type="spellEnd"/>
            <w:r w:rsidRPr="004D0130">
              <w:rPr>
                <w:rFonts w:eastAsiaTheme="minorHAnsi"/>
                <w:iCs/>
                <w:szCs w:val="24"/>
                <w:lang w:eastAsia="lt-LT"/>
              </w:rPr>
              <w:t xml:space="preserve"> – laikotarpio pradžios datos (mėnesio) vartotojų kainų indeksas „00 Vartojimo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59BB212D" w14:textId="77777777" w:rsidR="00FD37A9" w:rsidRPr="004D0130" w:rsidRDefault="00FD37A9" w:rsidP="009F1FCF">
            <w:pPr>
              <w:jc w:val="both"/>
              <w:rPr>
                <w:iCs/>
                <w:szCs w:val="24"/>
                <w:lang w:eastAsia="lt-LT"/>
              </w:rPr>
            </w:pPr>
            <w:r w:rsidRPr="004D0130">
              <w:rPr>
                <w:iCs/>
                <w:szCs w:val="24"/>
                <w:lang w:eastAsia="lt-LT"/>
              </w:rPr>
              <w:t>5.3.3.5.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AF4B33B" w14:textId="77777777" w:rsidR="00FD37A9" w:rsidRPr="004D0130" w:rsidRDefault="00FD37A9" w:rsidP="009F1FCF">
            <w:pPr>
              <w:jc w:val="both"/>
              <w:rPr>
                <w:iCs/>
                <w:szCs w:val="24"/>
                <w:lang w:eastAsia="lt-LT"/>
              </w:rPr>
            </w:pPr>
            <w:bookmarkStart w:id="0" w:name="part_e03a60f103a74bac82b50af4ab718f93"/>
            <w:bookmarkEnd w:id="0"/>
            <w:r w:rsidRPr="004D0130">
              <w:rPr>
                <w:iCs/>
                <w:szCs w:val="24"/>
                <w:lang w:eastAsia="lt-LT"/>
              </w:rPr>
              <w:t>5.3.3.6. Vėlesnis kainų arba įkainių perskaičiavimas negali apimti laikotarpio, už kurį perskaičiavimas jau buvo atliktas.</w:t>
            </w:r>
          </w:p>
          <w:p w14:paraId="0AD0C670" w14:textId="29B9AF63" w:rsidR="00FD37A9" w:rsidRPr="004D0130" w:rsidRDefault="00FD37A9" w:rsidP="009F1FCF">
            <w:pPr>
              <w:jc w:val="both"/>
              <w:rPr>
                <w:color w:val="4472C4"/>
                <w:kern w:val="2"/>
                <w:szCs w:val="24"/>
              </w:rPr>
            </w:pPr>
            <w:r w:rsidRPr="004D0130">
              <w:rPr>
                <w:iCs/>
                <w:szCs w:val="24"/>
                <w:lang w:eastAsia="lt-LT"/>
              </w:rPr>
              <w:t xml:space="preserve">5.3.3.7. Bazinės kainos indeksų šaltinis – Valstybės duomenų agentūros duomenų bazės. Šiuos indeksus galima rasti (žingsniai): </w:t>
            </w:r>
            <w:hyperlink r:id="rId15" w:anchor="/" w:history="1">
              <w:r w:rsidRPr="004D0130">
                <w:rPr>
                  <w:szCs w:val="24"/>
                  <w:lang w:eastAsia="lt-LT"/>
                </w:rPr>
                <w:t>https://osp.stat.gov.lt/statistiniu-rodikliu-analize#/</w:t>
              </w:r>
            </w:hyperlink>
            <w:r w:rsidRPr="004D0130">
              <w:rPr>
                <w:iCs/>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klasifikatorius\00 Vartojimo prekės ir paslaugos.</w:t>
            </w:r>
          </w:p>
        </w:tc>
      </w:tr>
      <w:tr w:rsidR="00FD37A9" w14:paraId="5B4D0978" w14:textId="77777777" w:rsidTr="009E22F8">
        <w:trPr>
          <w:trHeight w:val="300"/>
        </w:trPr>
        <w:tc>
          <w:tcPr>
            <w:tcW w:w="2830" w:type="dxa"/>
            <w:gridSpan w:val="2"/>
          </w:tcPr>
          <w:p w14:paraId="30CEAD79" w14:textId="77777777" w:rsidR="00FD37A9" w:rsidRDefault="00FD37A9" w:rsidP="00C330D0">
            <w:pPr>
              <w:spacing w:line="276" w:lineRule="auto"/>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3"/>
          </w:tcPr>
          <w:p w14:paraId="03E1C118" w14:textId="77777777" w:rsidR="00FD37A9" w:rsidRDefault="00FD37A9" w:rsidP="00C330D0">
            <w:pPr>
              <w:spacing w:line="276" w:lineRule="auto"/>
              <w:rPr>
                <w:kern w:val="2"/>
                <w:szCs w:val="24"/>
              </w:rPr>
            </w:pPr>
            <w:r>
              <w:rPr>
                <w:kern w:val="2"/>
                <w:szCs w:val="24"/>
              </w:rPr>
              <w:t>Netaikoma</w:t>
            </w:r>
          </w:p>
          <w:p w14:paraId="06B969CC" w14:textId="77777777" w:rsidR="00FD37A9" w:rsidRDefault="00FD37A9" w:rsidP="00C330D0">
            <w:pPr>
              <w:spacing w:line="276" w:lineRule="auto"/>
              <w:rPr>
                <w:kern w:val="2"/>
                <w:szCs w:val="24"/>
              </w:rPr>
            </w:pPr>
          </w:p>
          <w:p w14:paraId="7893DB32" w14:textId="612FF5F8" w:rsidR="00FD37A9" w:rsidRDefault="00FD37A9" w:rsidP="00C330D0">
            <w:pPr>
              <w:spacing w:line="276" w:lineRule="auto"/>
              <w:rPr>
                <w:kern w:val="2"/>
                <w:szCs w:val="24"/>
              </w:rPr>
            </w:pPr>
          </w:p>
        </w:tc>
      </w:tr>
      <w:tr w:rsidR="00FD37A9" w14:paraId="56777FC9" w14:textId="77777777" w:rsidTr="009E22F8">
        <w:trPr>
          <w:trHeight w:val="300"/>
        </w:trPr>
        <w:tc>
          <w:tcPr>
            <w:tcW w:w="2830" w:type="dxa"/>
            <w:gridSpan w:val="2"/>
          </w:tcPr>
          <w:p w14:paraId="3571279F" w14:textId="77777777" w:rsidR="00FD37A9" w:rsidRDefault="00FD37A9" w:rsidP="00C330D0">
            <w:pPr>
              <w:spacing w:line="276" w:lineRule="auto"/>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3"/>
          </w:tcPr>
          <w:p w14:paraId="5109CF3C" w14:textId="77777777" w:rsidR="00FD37A9" w:rsidRDefault="00FD37A9" w:rsidP="00C330D0">
            <w:pPr>
              <w:spacing w:line="276" w:lineRule="auto"/>
              <w:rPr>
                <w:kern w:val="2"/>
                <w:szCs w:val="24"/>
              </w:rPr>
            </w:pPr>
            <w:r>
              <w:rPr>
                <w:kern w:val="2"/>
                <w:szCs w:val="24"/>
              </w:rPr>
              <w:t>Netaikoma</w:t>
            </w:r>
          </w:p>
          <w:p w14:paraId="00600DC9" w14:textId="77777777" w:rsidR="00FD37A9" w:rsidRDefault="00FD37A9" w:rsidP="00C330D0">
            <w:pPr>
              <w:spacing w:line="276" w:lineRule="auto"/>
              <w:rPr>
                <w:kern w:val="2"/>
                <w:szCs w:val="24"/>
              </w:rPr>
            </w:pPr>
          </w:p>
          <w:p w14:paraId="5FBC50E0" w14:textId="67EF0855" w:rsidR="00FD37A9" w:rsidRDefault="00FD37A9" w:rsidP="00C330D0">
            <w:pPr>
              <w:spacing w:line="276" w:lineRule="auto"/>
              <w:rPr>
                <w:kern w:val="2"/>
                <w:szCs w:val="24"/>
              </w:rPr>
            </w:pPr>
          </w:p>
        </w:tc>
      </w:tr>
      <w:tr w:rsidR="00FD37A9" w14:paraId="1DFF763B" w14:textId="77777777" w:rsidTr="009E22F8">
        <w:trPr>
          <w:trHeight w:val="300"/>
        </w:trPr>
        <w:tc>
          <w:tcPr>
            <w:tcW w:w="2830" w:type="dxa"/>
            <w:gridSpan w:val="2"/>
          </w:tcPr>
          <w:p w14:paraId="416E16C3" w14:textId="77777777" w:rsidR="00FD37A9" w:rsidRDefault="00FD37A9" w:rsidP="00C330D0">
            <w:pPr>
              <w:spacing w:line="276" w:lineRule="auto"/>
              <w:rPr>
                <w:b/>
                <w:bCs/>
                <w:kern w:val="2"/>
                <w:szCs w:val="24"/>
              </w:rPr>
            </w:pPr>
            <w:r>
              <w:rPr>
                <w:b/>
                <w:bCs/>
                <w:kern w:val="2"/>
                <w:szCs w:val="24"/>
              </w:rPr>
              <w:t>5.5. Atsiskaitymo su Tiekėju terminas ir tvarka</w:t>
            </w:r>
          </w:p>
        </w:tc>
        <w:tc>
          <w:tcPr>
            <w:tcW w:w="6705" w:type="dxa"/>
            <w:gridSpan w:val="3"/>
          </w:tcPr>
          <w:p w14:paraId="23D54955" w14:textId="77777777" w:rsidR="00FD37A9" w:rsidRPr="00F7668F" w:rsidRDefault="00FD37A9" w:rsidP="00C330D0">
            <w:pPr>
              <w:spacing w:line="276" w:lineRule="auto"/>
              <w:jc w:val="both"/>
              <w:rPr>
                <w:kern w:val="2"/>
                <w:szCs w:val="24"/>
              </w:rPr>
            </w:pPr>
            <w:r w:rsidRPr="00F7668F">
              <w:rPr>
                <w:kern w:val="2"/>
                <w:szCs w:val="24"/>
              </w:rPr>
              <w:t>5.5.1. Pirkėjas atsiskaito su Tiekėju ne vėliau kaip per 30 dienų nuo Sąskaitos gavimo dienos.</w:t>
            </w:r>
          </w:p>
          <w:p w14:paraId="486B0D7B" w14:textId="6B15B357" w:rsidR="00FD37A9" w:rsidRPr="00F7668F" w:rsidRDefault="00FD37A9" w:rsidP="00C330D0">
            <w:pPr>
              <w:spacing w:line="276" w:lineRule="auto"/>
              <w:jc w:val="both"/>
              <w:rPr>
                <w:kern w:val="2"/>
                <w:szCs w:val="24"/>
              </w:rPr>
            </w:pPr>
            <w:r w:rsidRPr="00F7668F">
              <w:rPr>
                <w:kern w:val="2"/>
                <w:szCs w:val="24"/>
              </w:rPr>
              <w:t>5.5.2. Apmokėjimo sąlygos - įvykdžius užsakymą, mokama už konkretų kiekį pagal nustatyt</w:t>
            </w:r>
            <w:r>
              <w:rPr>
                <w:kern w:val="2"/>
                <w:szCs w:val="24"/>
              </w:rPr>
              <w:t xml:space="preserve">ą </w:t>
            </w:r>
            <w:r w:rsidRPr="00F7668F">
              <w:rPr>
                <w:kern w:val="2"/>
                <w:szCs w:val="24"/>
              </w:rPr>
              <w:t>kain</w:t>
            </w:r>
            <w:r>
              <w:rPr>
                <w:kern w:val="2"/>
                <w:szCs w:val="24"/>
              </w:rPr>
              <w:t>ą</w:t>
            </w:r>
            <w:r w:rsidRPr="00F7668F">
              <w:rPr>
                <w:kern w:val="2"/>
                <w:szCs w:val="24"/>
              </w:rPr>
              <w:t>.</w:t>
            </w:r>
          </w:p>
          <w:p w14:paraId="5D1F8A09" w14:textId="4DF10C16" w:rsidR="00FD37A9" w:rsidRDefault="00FD37A9" w:rsidP="00C330D0">
            <w:pPr>
              <w:spacing w:line="276" w:lineRule="auto"/>
              <w:jc w:val="both"/>
              <w:rPr>
                <w:color w:val="000000"/>
                <w:kern w:val="2"/>
                <w:szCs w:val="24"/>
                <w:shd w:val="clear" w:color="auto" w:fill="FFFFFF"/>
              </w:rPr>
            </w:pPr>
            <w:r w:rsidRPr="00F7668F">
              <w:rPr>
                <w:kern w:val="2"/>
                <w:szCs w:val="24"/>
              </w:rPr>
              <w:lastRenderedPageBreak/>
              <w:t>5.5.3. PVM sąskaitą faktūrą pateikti ne vėliau kaip po ataskaitinio (sekančio) mėnesio 5 kalendorinės dienos.</w:t>
            </w:r>
          </w:p>
        </w:tc>
      </w:tr>
      <w:tr w:rsidR="00FD37A9" w14:paraId="44D73415" w14:textId="77777777" w:rsidTr="009E22F8">
        <w:trPr>
          <w:trHeight w:val="300"/>
        </w:trPr>
        <w:tc>
          <w:tcPr>
            <w:tcW w:w="2830" w:type="dxa"/>
            <w:gridSpan w:val="2"/>
          </w:tcPr>
          <w:p w14:paraId="6C676BAE" w14:textId="77777777" w:rsidR="00FD37A9" w:rsidRPr="00AB5059" w:rsidRDefault="00FD37A9" w:rsidP="00C330D0">
            <w:pPr>
              <w:spacing w:line="276" w:lineRule="auto"/>
              <w:rPr>
                <w:b/>
                <w:bCs/>
                <w:kern w:val="2"/>
                <w:szCs w:val="24"/>
              </w:rPr>
            </w:pPr>
            <w:r w:rsidRPr="00AB5059">
              <w:rPr>
                <w:b/>
                <w:bCs/>
                <w:kern w:val="2"/>
                <w:szCs w:val="24"/>
              </w:rPr>
              <w:lastRenderedPageBreak/>
              <w:t>5.6. Avansas</w:t>
            </w:r>
          </w:p>
        </w:tc>
        <w:tc>
          <w:tcPr>
            <w:tcW w:w="6705" w:type="dxa"/>
            <w:gridSpan w:val="3"/>
          </w:tcPr>
          <w:p w14:paraId="569ADF88" w14:textId="77777777" w:rsidR="00FD37A9" w:rsidRPr="00AB5059" w:rsidRDefault="00FD37A9" w:rsidP="00C330D0">
            <w:pPr>
              <w:spacing w:line="276" w:lineRule="auto"/>
              <w:rPr>
                <w:kern w:val="2"/>
                <w:szCs w:val="24"/>
              </w:rPr>
            </w:pPr>
            <w:r w:rsidRPr="00AB5059">
              <w:rPr>
                <w:kern w:val="2"/>
                <w:szCs w:val="24"/>
              </w:rPr>
              <w:t>Netaikoma</w:t>
            </w:r>
          </w:p>
          <w:p w14:paraId="0E7E3ED9" w14:textId="77777777" w:rsidR="00FD37A9" w:rsidRPr="00AB5059" w:rsidRDefault="00FD37A9" w:rsidP="00C330D0">
            <w:pPr>
              <w:spacing w:line="276" w:lineRule="auto"/>
              <w:rPr>
                <w:kern w:val="2"/>
                <w:szCs w:val="24"/>
              </w:rPr>
            </w:pPr>
          </w:p>
          <w:p w14:paraId="1B952C75" w14:textId="6F195E17" w:rsidR="00FD37A9" w:rsidRPr="00AB5059" w:rsidRDefault="00FD37A9" w:rsidP="00C330D0">
            <w:pPr>
              <w:spacing w:line="276" w:lineRule="auto"/>
              <w:rPr>
                <w:color w:val="000000"/>
                <w:kern w:val="2"/>
                <w:szCs w:val="24"/>
                <w:shd w:val="clear" w:color="auto" w:fill="FFFFFF"/>
              </w:rPr>
            </w:pPr>
          </w:p>
        </w:tc>
      </w:tr>
      <w:tr w:rsidR="00FD37A9" w14:paraId="390513CB" w14:textId="77777777" w:rsidTr="009E22F8">
        <w:trPr>
          <w:trHeight w:val="300"/>
        </w:trPr>
        <w:tc>
          <w:tcPr>
            <w:tcW w:w="2830" w:type="dxa"/>
            <w:gridSpan w:val="2"/>
          </w:tcPr>
          <w:p w14:paraId="0EF5F095" w14:textId="77777777" w:rsidR="00FD37A9" w:rsidRPr="00BE7B3F" w:rsidRDefault="00FD37A9" w:rsidP="00C330D0">
            <w:pPr>
              <w:spacing w:line="276" w:lineRule="auto"/>
              <w:rPr>
                <w:b/>
                <w:bCs/>
                <w:kern w:val="2"/>
                <w:szCs w:val="24"/>
              </w:rPr>
            </w:pPr>
            <w:r w:rsidRPr="00BE7B3F">
              <w:rPr>
                <w:b/>
                <w:bCs/>
                <w:kern w:val="2"/>
                <w:szCs w:val="24"/>
              </w:rPr>
              <w:t>5.7. Avanso užtikrinimas</w:t>
            </w:r>
          </w:p>
        </w:tc>
        <w:tc>
          <w:tcPr>
            <w:tcW w:w="6705" w:type="dxa"/>
            <w:gridSpan w:val="3"/>
          </w:tcPr>
          <w:p w14:paraId="0C1B4DA3" w14:textId="77777777" w:rsidR="00FD37A9" w:rsidRPr="00BE7B3F" w:rsidRDefault="00FD37A9" w:rsidP="00C330D0">
            <w:pPr>
              <w:spacing w:line="276" w:lineRule="auto"/>
              <w:rPr>
                <w:kern w:val="2"/>
                <w:szCs w:val="24"/>
              </w:rPr>
            </w:pPr>
            <w:r w:rsidRPr="00BE7B3F">
              <w:rPr>
                <w:kern w:val="2"/>
                <w:szCs w:val="24"/>
              </w:rPr>
              <w:t>Netaikoma</w:t>
            </w:r>
          </w:p>
          <w:p w14:paraId="0E7E20F6" w14:textId="77777777" w:rsidR="00FD37A9" w:rsidRPr="00BE7B3F" w:rsidRDefault="00FD37A9" w:rsidP="00C330D0">
            <w:pPr>
              <w:spacing w:line="276" w:lineRule="auto"/>
              <w:rPr>
                <w:kern w:val="2"/>
                <w:szCs w:val="24"/>
              </w:rPr>
            </w:pPr>
          </w:p>
          <w:p w14:paraId="5B2F19FE" w14:textId="631C10AF" w:rsidR="00FD37A9" w:rsidRPr="00BE7B3F" w:rsidRDefault="00FD37A9" w:rsidP="00C330D0">
            <w:pPr>
              <w:spacing w:line="276" w:lineRule="auto"/>
              <w:rPr>
                <w:kern w:val="2"/>
                <w:szCs w:val="24"/>
              </w:rPr>
            </w:pPr>
            <w:r w:rsidRPr="00BE7B3F">
              <w:rPr>
                <w:color w:val="000000"/>
                <w:kern w:val="2"/>
                <w:szCs w:val="24"/>
                <w:shd w:val="clear" w:color="auto" w:fill="FFFFFF"/>
              </w:rPr>
              <w:t xml:space="preserve"> </w:t>
            </w:r>
          </w:p>
        </w:tc>
      </w:tr>
      <w:tr w:rsidR="00FD37A9" w14:paraId="16A66D78" w14:textId="77777777">
        <w:trPr>
          <w:trHeight w:val="300"/>
        </w:trPr>
        <w:tc>
          <w:tcPr>
            <w:tcW w:w="9535" w:type="dxa"/>
            <w:gridSpan w:val="5"/>
          </w:tcPr>
          <w:p w14:paraId="12D52984" w14:textId="77777777" w:rsidR="00FD37A9" w:rsidRPr="00BE7B3F" w:rsidRDefault="00FD37A9" w:rsidP="00C330D0">
            <w:pPr>
              <w:spacing w:line="276" w:lineRule="auto"/>
              <w:jc w:val="center"/>
              <w:rPr>
                <w:b/>
                <w:bCs/>
                <w:kern w:val="2"/>
                <w:szCs w:val="24"/>
              </w:rPr>
            </w:pPr>
            <w:r w:rsidRPr="00BE7B3F">
              <w:rPr>
                <w:b/>
                <w:bCs/>
                <w:kern w:val="2"/>
                <w:szCs w:val="24"/>
              </w:rPr>
              <w:t>6. PREKIŲ KOKYBĖ IR GARANTINIAI ĮSIPAREIGOJIMAI</w:t>
            </w:r>
          </w:p>
        </w:tc>
      </w:tr>
      <w:tr w:rsidR="00FD37A9" w14:paraId="6D983174" w14:textId="77777777" w:rsidTr="009E22F8">
        <w:trPr>
          <w:trHeight w:val="300"/>
        </w:trPr>
        <w:tc>
          <w:tcPr>
            <w:tcW w:w="2830" w:type="dxa"/>
            <w:gridSpan w:val="2"/>
          </w:tcPr>
          <w:p w14:paraId="09C25722" w14:textId="77777777" w:rsidR="00FD37A9" w:rsidRPr="00BE7B3F" w:rsidRDefault="00FD37A9" w:rsidP="00C330D0">
            <w:pPr>
              <w:spacing w:line="276" w:lineRule="auto"/>
              <w:rPr>
                <w:b/>
                <w:bCs/>
                <w:kern w:val="2"/>
                <w:szCs w:val="24"/>
              </w:rPr>
            </w:pPr>
            <w:r w:rsidRPr="00BE7B3F">
              <w:rPr>
                <w:b/>
                <w:bCs/>
                <w:kern w:val="2"/>
                <w:szCs w:val="24"/>
              </w:rPr>
              <w:t>6.1. Garantinis terminas</w:t>
            </w:r>
          </w:p>
        </w:tc>
        <w:tc>
          <w:tcPr>
            <w:tcW w:w="6705" w:type="dxa"/>
            <w:gridSpan w:val="3"/>
          </w:tcPr>
          <w:p w14:paraId="563941A5" w14:textId="79DE1D80" w:rsidR="00FD37A9" w:rsidRPr="00BE7B3F" w:rsidRDefault="00AE3477" w:rsidP="00C330D0">
            <w:pPr>
              <w:spacing w:line="276" w:lineRule="auto"/>
              <w:jc w:val="both"/>
              <w:rPr>
                <w:kern w:val="2"/>
                <w:szCs w:val="24"/>
              </w:rPr>
            </w:pPr>
            <w:r w:rsidRPr="00AE3477">
              <w:rPr>
                <w:kern w:val="2"/>
                <w:szCs w:val="24"/>
              </w:rPr>
              <w:t>Gamintojo suteikta garantija.</w:t>
            </w:r>
          </w:p>
        </w:tc>
      </w:tr>
      <w:tr w:rsidR="00FD37A9" w14:paraId="7DD6C03C" w14:textId="77777777" w:rsidTr="009E22F8">
        <w:trPr>
          <w:trHeight w:val="300"/>
        </w:trPr>
        <w:tc>
          <w:tcPr>
            <w:tcW w:w="2830" w:type="dxa"/>
            <w:gridSpan w:val="2"/>
          </w:tcPr>
          <w:p w14:paraId="02AE192B" w14:textId="77777777" w:rsidR="00FD37A9" w:rsidRPr="00BE7B3F" w:rsidRDefault="00FD37A9" w:rsidP="00C330D0">
            <w:pPr>
              <w:spacing w:line="276" w:lineRule="auto"/>
              <w:rPr>
                <w:b/>
                <w:bCs/>
                <w:kern w:val="2"/>
                <w:szCs w:val="24"/>
              </w:rPr>
            </w:pPr>
            <w:r w:rsidRPr="00BE7B3F">
              <w:rPr>
                <w:b/>
                <w:bCs/>
                <w:kern w:val="2"/>
                <w:szCs w:val="24"/>
              </w:rPr>
              <w:t>6.2. Garantinė priežiūra</w:t>
            </w:r>
          </w:p>
        </w:tc>
        <w:tc>
          <w:tcPr>
            <w:tcW w:w="6705" w:type="dxa"/>
            <w:gridSpan w:val="3"/>
          </w:tcPr>
          <w:p w14:paraId="3B0EC97F" w14:textId="77777777" w:rsidR="00FD37A9" w:rsidRPr="008201F1" w:rsidRDefault="00FD37A9" w:rsidP="00C330D0">
            <w:pPr>
              <w:spacing w:line="276" w:lineRule="auto"/>
              <w:jc w:val="both"/>
              <w:rPr>
                <w:kern w:val="2"/>
                <w:szCs w:val="24"/>
              </w:rPr>
            </w:pPr>
            <w:r w:rsidRPr="008201F1">
              <w:rPr>
                <w:kern w:val="2"/>
                <w:szCs w:val="24"/>
              </w:rPr>
              <w:t>Netaikoma</w:t>
            </w:r>
          </w:p>
          <w:p w14:paraId="7F305FC3" w14:textId="753CDD9D" w:rsidR="00FD37A9" w:rsidRPr="00BE7B3F" w:rsidRDefault="00FD37A9" w:rsidP="00C330D0">
            <w:pPr>
              <w:spacing w:line="276" w:lineRule="auto"/>
              <w:jc w:val="both"/>
              <w:rPr>
                <w:kern w:val="2"/>
                <w:szCs w:val="24"/>
              </w:rPr>
            </w:pPr>
          </w:p>
        </w:tc>
      </w:tr>
      <w:tr w:rsidR="00FD37A9" w14:paraId="4EE15A55" w14:textId="77777777">
        <w:trPr>
          <w:trHeight w:val="300"/>
        </w:trPr>
        <w:tc>
          <w:tcPr>
            <w:tcW w:w="9535" w:type="dxa"/>
            <w:gridSpan w:val="5"/>
          </w:tcPr>
          <w:p w14:paraId="3299BC80" w14:textId="77777777" w:rsidR="00FD37A9" w:rsidRPr="007722EC" w:rsidRDefault="00FD37A9" w:rsidP="00C330D0">
            <w:pPr>
              <w:spacing w:line="276" w:lineRule="auto"/>
              <w:jc w:val="center"/>
              <w:rPr>
                <w:b/>
                <w:bCs/>
                <w:kern w:val="2"/>
                <w:szCs w:val="24"/>
              </w:rPr>
            </w:pPr>
            <w:r w:rsidRPr="007722EC">
              <w:rPr>
                <w:b/>
                <w:bCs/>
                <w:kern w:val="2"/>
                <w:szCs w:val="24"/>
              </w:rPr>
              <w:t>7. SUTARTIES VYKDYMUI PASITELKIAMI SUBTIEKĖJAI</w:t>
            </w:r>
          </w:p>
        </w:tc>
      </w:tr>
      <w:tr w:rsidR="00FD37A9" w14:paraId="6AD8FB63" w14:textId="77777777" w:rsidTr="009E22F8">
        <w:trPr>
          <w:trHeight w:val="300"/>
        </w:trPr>
        <w:tc>
          <w:tcPr>
            <w:tcW w:w="2830" w:type="dxa"/>
            <w:gridSpan w:val="2"/>
          </w:tcPr>
          <w:p w14:paraId="365354EF" w14:textId="77777777" w:rsidR="00FD37A9" w:rsidRDefault="00FD37A9" w:rsidP="00C330D0">
            <w:pPr>
              <w:spacing w:line="276" w:lineRule="auto"/>
              <w:rPr>
                <w:b/>
                <w:bCs/>
                <w:kern w:val="2"/>
                <w:szCs w:val="24"/>
              </w:rPr>
            </w:pPr>
            <w:r>
              <w:rPr>
                <w:b/>
                <w:bCs/>
                <w:kern w:val="2"/>
                <w:szCs w:val="24"/>
              </w:rPr>
              <w:t>Sutarties vykdymui pasitelkiami subtiekėjai ir (ar) specialistai</w:t>
            </w:r>
          </w:p>
        </w:tc>
        <w:tc>
          <w:tcPr>
            <w:tcW w:w="6705" w:type="dxa"/>
            <w:gridSpan w:val="3"/>
          </w:tcPr>
          <w:p w14:paraId="35EE1770" w14:textId="77777777" w:rsidR="00FD37A9" w:rsidRDefault="00FD37A9" w:rsidP="00C330D0">
            <w:pPr>
              <w:spacing w:line="276" w:lineRule="auto"/>
              <w:rPr>
                <w:kern w:val="2"/>
                <w:szCs w:val="24"/>
              </w:rPr>
            </w:pPr>
            <w:r>
              <w:rPr>
                <w:kern w:val="2"/>
                <w:szCs w:val="24"/>
              </w:rPr>
              <w:t>Sutarties vykdymui subtiekėjai ir (ar) specialistai nepasitelkiami.</w:t>
            </w:r>
          </w:p>
          <w:p w14:paraId="0A05E986" w14:textId="77777777" w:rsidR="00FD37A9" w:rsidRDefault="00FD37A9" w:rsidP="00C330D0">
            <w:pPr>
              <w:spacing w:line="276" w:lineRule="auto"/>
              <w:rPr>
                <w:kern w:val="2"/>
                <w:szCs w:val="24"/>
              </w:rPr>
            </w:pPr>
          </w:p>
          <w:p w14:paraId="1FDC783F" w14:textId="77777777" w:rsidR="00FD37A9" w:rsidRPr="007722EC" w:rsidRDefault="00FD37A9" w:rsidP="00C330D0">
            <w:pPr>
              <w:spacing w:line="276" w:lineRule="auto"/>
              <w:rPr>
                <w:color w:val="0070C0"/>
                <w:kern w:val="2"/>
                <w:szCs w:val="24"/>
              </w:rPr>
            </w:pPr>
            <w:r w:rsidRPr="007722EC">
              <w:rPr>
                <w:color w:val="0070C0"/>
                <w:kern w:val="2"/>
                <w:szCs w:val="24"/>
              </w:rPr>
              <w:t>arba</w:t>
            </w:r>
          </w:p>
          <w:p w14:paraId="67FDD610" w14:textId="77777777" w:rsidR="00FD37A9" w:rsidRDefault="00FD37A9" w:rsidP="00C330D0">
            <w:pPr>
              <w:spacing w:line="276" w:lineRule="auto"/>
              <w:rPr>
                <w:kern w:val="2"/>
                <w:szCs w:val="24"/>
              </w:rPr>
            </w:pPr>
          </w:p>
          <w:p w14:paraId="100A011A" w14:textId="77777777" w:rsidR="00FD37A9" w:rsidRDefault="00FD37A9" w:rsidP="00C330D0">
            <w:pPr>
              <w:spacing w:line="276" w:lineRule="auto"/>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D37A9" w14:paraId="70E51143" w14:textId="77777777">
        <w:trPr>
          <w:trHeight w:val="300"/>
        </w:trPr>
        <w:tc>
          <w:tcPr>
            <w:tcW w:w="9535" w:type="dxa"/>
            <w:gridSpan w:val="5"/>
          </w:tcPr>
          <w:p w14:paraId="213106F8" w14:textId="77777777" w:rsidR="00FD37A9" w:rsidRPr="00CD68F4" w:rsidRDefault="00FD37A9" w:rsidP="00C330D0">
            <w:pPr>
              <w:spacing w:line="276" w:lineRule="auto"/>
              <w:jc w:val="center"/>
              <w:rPr>
                <w:b/>
                <w:bCs/>
                <w:kern w:val="2"/>
                <w:szCs w:val="24"/>
              </w:rPr>
            </w:pPr>
            <w:r w:rsidRPr="00CD68F4">
              <w:rPr>
                <w:b/>
                <w:bCs/>
                <w:kern w:val="2"/>
                <w:szCs w:val="24"/>
              </w:rPr>
              <w:t>8. PRIEVOLIŲ PAGAL SUTARTĮ ĮVYKDYMO UŽTIKRINIMAS</w:t>
            </w:r>
          </w:p>
        </w:tc>
      </w:tr>
      <w:tr w:rsidR="00FD37A9" w14:paraId="4FC00A5A" w14:textId="77777777" w:rsidTr="009E22F8">
        <w:trPr>
          <w:trHeight w:val="300"/>
        </w:trPr>
        <w:tc>
          <w:tcPr>
            <w:tcW w:w="2830" w:type="dxa"/>
            <w:gridSpan w:val="2"/>
          </w:tcPr>
          <w:p w14:paraId="1ED427E2" w14:textId="77777777" w:rsidR="00FD37A9" w:rsidRPr="00CD68F4" w:rsidRDefault="00FD37A9" w:rsidP="00C330D0">
            <w:pPr>
              <w:spacing w:line="276" w:lineRule="auto"/>
              <w:rPr>
                <w:b/>
                <w:bCs/>
                <w:kern w:val="2"/>
                <w:szCs w:val="24"/>
              </w:rPr>
            </w:pPr>
            <w:r w:rsidRPr="00CD68F4">
              <w:rPr>
                <w:b/>
                <w:bCs/>
                <w:kern w:val="2"/>
                <w:szCs w:val="24"/>
              </w:rPr>
              <w:t>8.1. Prievolių pagal Sutartį įvykdymo užtikrinimas</w:t>
            </w:r>
          </w:p>
        </w:tc>
        <w:tc>
          <w:tcPr>
            <w:tcW w:w="6705" w:type="dxa"/>
            <w:gridSpan w:val="3"/>
          </w:tcPr>
          <w:p w14:paraId="4426FBF4" w14:textId="77777777" w:rsidR="00FD37A9" w:rsidRPr="00A55293" w:rsidRDefault="00FD37A9" w:rsidP="00C330D0">
            <w:pPr>
              <w:spacing w:line="276" w:lineRule="auto"/>
              <w:rPr>
                <w:kern w:val="2"/>
                <w:szCs w:val="24"/>
              </w:rPr>
            </w:pPr>
            <w:r w:rsidRPr="00A55293">
              <w:rPr>
                <w:kern w:val="2"/>
                <w:szCs w:val="24"/>
              </w:rPr>
              <w:t xml:space="preserve">Prievolių pagal Sutartį įvykdymas užtikrinamas: </w:t>
            </w:r>
          </w:p>
          <w:p w14:paraId="3DDC83FB" w14:textId="1A17DE55" w:rsidR="00FD37A9" w:rsidRPr="00CD68F4" w:rsidRDefault="00FD37A9" w:rsidP="00C330D0">
            <w:pPr>
              <w:spacing w:line="276" w:lineRule="auto"/>
              <w:rPr>
                <w:kern w:val="2"/>
                <w:szCs w:val="24"/>
              </w:rPr>
            </w:pPr>
            <w:r w:rsidRPr="00DA46A2">
              <w:rPr>
                <w:kern w:val="2"/>
                <w:szCs w:val="24"/>
              </w:rPr>
              <w:t>Netesybomis (delspinigiais, bauda);</w:t>
            </w:r>
          </w:p>
        </w:tc>
      </w:tr>
      <w:tr w:rsidR="00FD37A9" w14:paraId="440514AB" w14:textId="77777777" w:rsidTr="009E22F8">
        <w:trPr>
          <w:trHeight w:val="300"/>
        </w:trPr>
        <w:tc>
          <w:tcPr>
            <w:tcW w:w="2830" w:type="dxa"/>
            <w:gridSpan w:val="2"/>
          </w:tcPr>
          <w:p w14:paraId="1559F431" w14:textId="77777777" w:rsidR="00FD37A9" w:rsidRDefault="00FD37A9" w:rsidP="00C330D0">
            <w:pPr>
              <w:spacing w:line="276" w:lineRule="auto"/>
              <w:rPr>
                <w:b/>
                <w:bCs/>
                <w:kern w:val="2"/>
                <w:szCs w:val="24"/>
              </w:rPr>
            </w:pPr>
            <w:r>
              <w:rPr>
                <w:b/>
                <w:bCs/>
                <w:kern w:val="2"/>
                <w:szCs w:val="24"/>
              </w:rPr>
              <w:t xml:space="preserve">8.2. Sutarties įvykdymo užtikrinimo pateikimas </w:t>
            </w:r>
          </w:p>
        </w:tc>
        <w:tc>
          <w:tcPr>
            <w:tcW w:w="6705" w:type="dxa"/>
            <w:gridSpan w:val="3"/>
          </w:tcPr>
          <w:p w14:paraId="0E86B5D1" w14:textId="77777777" w:rsidR="00FD37A9" w:rsidRPr="00DA46A2" w:rsidRDefault="00FD37A9" w:rsidP="00C330D0">
            <w:pPr>
              <w:spacing w:line="276" w:lineRule="auto"/>
              <w:jc w:val="both"/>
              <w:rPr>
                <w:color w:val="000000"/>
                <w:kern w:val="2"/>
                <w:szCs w:val="24"/>
                <w:shd w:val="clear" w:color="auto" w:fill="FFFFFF"/>
              </w:rPr>
            </w:pPr>
            <w:r w:rsidRPr="00DA46A2">
              <w:rPr>
                <w:color w:val="000000"/>
                <w:kern w:val="2"/>
                <w:szCs w:val="24"/>
                <w:shd w:val="clear" w:color="auto" w:fill="FFFFFF"/>
              </w:rPr>
              <w:t>Netaikoma</w:t>
            </w:r>
          </w:p>
          <w:p w14:paraId="031E7F44" w14:textId="30C4F20D" w:rsidR="00FD37A9" w:rsidRDefault="00FD37A9" w:rsidP="00C330D0">
            <w:pPr>
              <w:spacing w:line="276" w:lineRule="auto"/>
              <w:jc w:val="both"/>
              <w:rPr>
                <w:kern w:val="2"/>
                <w:szCs w:val="24"/>
              </w:rPr>
            </w:pPr>
          </w:p>
        </w:tc>
      </w:tr>
      <w:tr w:rsidR="00FD37A9" w14:paraId="3EE8B150" w14:textId="77777777">
        <w:trPr>
          <w:trHeight w:val="300"/>
        </w:trPr>
        <w:tc>
          <w:tcPr>
            <w:tcW w:w="9535" w:type="dxa"/>
            <w:gridSpan w:val="5"/>
          </w:tcPr>
          <w:p w14:paraId="11F6AA1C" w14:textId="77777777" w:rsidR="00FD37A9" w:rsidRDefault="00FD37A9" w:rsidP="00C330D0">
            <w:pPr>
              <w:spacing w:line="276" w:lineRule="auto"/>
              <w:ind w:firstLine="720"/>
              <w:jc w:val="center"/>
              <w:rPr>
                <w:b/>
                <w:bCs/>
                <w:kern w:val="2"/>
                <w:szCs w:val="24"/>
              </w:rPr>
            </w:pPr>
            <w:r>
              <w:rPr>
                <w:b/>
                <w:bCs/>
                <w:kern w:val="2"/>
                <w:szCs w:val="24"/>
              </w:rPr>
              <w:t>9. ŠALIŲ ATSAKOMYBĖ</w:t>
            </w:r>
            <w:r>
              <w:rPr>
                <w:b/>
                <w:bCs/>
                <w:kern w:val="2"/>
                <w:szCs w:val="24"/>
              </w:rPr>
              <w:tab/>
            </w:r>
          </w:p>
        </w:tc>
      </w:tr>
      <w:tr w:rsidR="00FD37A9" w14:paraId="7476CD9F" w14:textId="77777777" w:rsidTr="009E22F8">
        <w:trPr>
          <w:trHeight w:val="300"/>
        </w:trPr>
        <w:tc>
          <w:tcPr>
            <w:tcW w:w="2830" w:type="dxa"/>
            <w:gridSpan w:val="2"/>
          </w:tcPr>
          <w:p w14:paraId="7FE72C4A" w14:textId="77777777" w:rsidR="00FD37A9" w:rsidRDefault="00FD37A9" w:rsidP="00C330D0">
            <w:pPr>
              <w:spacing w:line="276" w:lineRule="auto"/>
              <w:rPr>
                <w:b/>
                <w:bCs/>
                <w:kern w:val="2"/>
                <w:szCs w:val="24"/>
              </w:rPr>
            </w:pPr>
            <w:r>
              <w:rPr>
                <w:b/>
                <w:bCs/>
                <w:kern w:val="2"/>
                <w:szCs w:val="24"/>
              </w:rPr>
              <w:t>9.1. Pirkėjui taikomos netesybos už mokėjimų pagal Sutartį vėlavimą</w:t>
            </w:r>
          </w:p>
        </w:tc>
        <w:tc>
          <w:tcPr>
            <w:tcW w:w="6705" w:type="dxa"/>
            <w:gridSpan w:val="3"/>
          </w:tcPr>
          <w:p w14:paraId="46137B87" w14:textId="2232E517" w:rsidR="00FD37A9" w:rsidRDefault="00FD37A9" w:rsidP="00C330D0">
            <w:pPr>
              <w:spacing w:line="276"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FD37A9" w14:paraId="30B33F12" w14:textId="77777777" w:rsidTr="009E22F8">
        <w:trPr>
          <w:trHeight w:val="300"/>
        </w:trPr>
        <w:tc>
          <w:tcPr>
            <w:tcW w:w="2830" w:type="dxa"/>
            <w:gridSpan w:val="2"/>
          </w:tcPr>
          <w:p w14:paraId="0CBB35F7" w14:textId="77777777" w:rsidR="00FD37A9" w:rsidRDefault="00FD37A9" w:rsidP="00C330D0">
            <w:pPr>
              <w:spacing w:line="276" w:lineRule="auto"/>
              <w:rPr>
                <w:b/>
                <w:bCs/>
                <w:kern w:val="2"/>
                <w:szCs w:val="24"/>
              </w:rPr>
            </w:pPr>
            <w:r>
              <w:rPr>
                <w:b/>
                <w:bCs/>
                <w:kern w:val="2"/>
                <w:szCs w:val="24"/>
              </w:rPr>
              <w:t>9.2. Tiekėjui taikomos netesybos</w:t>
            </w:r>
          </w:p>
        </w:tc>
        <w:tc>
          <w:tcPr>
            <w:tcW w:w="6705" w:type="dxa"/>
            <w:gridSpan w:val="3"/>
          </w:tcPr>
          <w:p w14:paraId="1D8E5960" w14:textId="5481E060" w:rsidR="00FD37A9" w:rsidRDefault="00FD37A9" w:rsidP="00C330D0">
            <w:pPr>
              <w:spacing w:line="276" w:lineRule="auto"/>
              <w:jc w:val="both"/>
              <w:rPr>
                <w:color w:val="000000"/>
                <w:kern w:val="2"/>
                <w:szCs w:val="24"/>
              </w:rPr>
            </w:pPr>
            <w:r>
              <w:rPr>
                <w:color w:val="000000"/>
                <w:kern w:val="2"/>
                <w:szCs w:val="24"/>
              </w:rPr>
              <w:t>9</w:t>
            </w:r>
            <w:r w:rsidRPr="00C14149">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FD37A9" w:rsidRDefault="00FD37A9" w:rsidP="00C330D0">
            <w:pPr>
              <w:spacing w:line="276" w:lineRule="auto"/>
              <w:jc w:val="both"/>
              <w:rPr>
                <w:b/>
                <w:bCs/>
                <w:kern w:val="2"/>
                <w:szCs w:val="24"/>
              </w:rPr>
            </w:pPr>
            <w:r>
              <w:rPr>
                <w:color w:val="000000"/>
                <w:kern w:val="2"/>
                <w:szCs w:val="24"/>
              </w:rPr>
              <w:lastRenderedPageBreak/>
              <w:t>9.2.2.</w:t>
            </w:r>
            <w:r w:rsidRPr="00C14149">
              <w:rPr>
                <w:color w:val="000000"/>
                <w:kern w:val="2"/>
                <w:szCs w:val="24"/>
              </w:rPr>
              <w:t xml:space="preserve"> </w:t>
            </w:r>
            <w:r w:rsidRPr="00E813E2">
              <w:rPr>
                <w:color w:val="000000"/>
                <w:kern w:val="2"/>
                <w:szCs w:val="24"/>
              </w:rPr>
              <w:t>Tiekėjas privalo sumokėti Pirkėjui netesybas per 30 (trisdešimt) dienų nuo Pirkėjo pareikalavimo.</w:t>
            </w:r>
          </w:p>
        </w:tc>
      </w:tr>
      <w:tr w:rsidR="00FD37A9" w14:paraId="6C7F8BB5" w14:textId="77777777" w:rsidTr="009E22F8">
        <w:trPr>
          <w:trHeight w:val="300"/>
        </w:trPr>
        <w:tc>
          <w:tcPr>
            <w:tcW w:w="2830" w:type="dxa"/>
            <w:gridSpan w:val="2"/>
          </w:tcPr>
          <w:p w14:paraId="67875D65" w14:textId="77777777" w:rsidR="00FD37A9" w:rsidRDefault="00FD37A9" w:rsidP="00C330D0">
            <w:pPr>
              <w:spacing w:line="276" w:lineRule="auto"/>
              <w:rPr>
                <w:b/>
                <w:bCs/>
                <w:kern w:val="2"/>
                <w:szCs w:val="24"/>
              </w:rPr>
            </w:pPr>
            <w:r>
              <w:rPr>
                <w:b/>
                <w:bCs/>
                <w:kern w:val="2"/>
                <w:szCs w:val="24"/>
              </w:rPr>
              <w:lastRenderedPageBreak/>
              <w:t>9.3. Tiekėjui / Pirkėjui taikoma bauda nutraukus Sutartį dėl esminio Sutarties pažeidimo</w:t>
            </w:r>
          </w:p>
        </w:tc>
        <w:tc>
          <w:tcPr>
            <w:tcW w:w="6705" w:type="dxa"/>
            <w:gridSpan w:val="3"/>
          </w:tcPr>
          <w:p w14:paraId="2DEDC2CA" w14:textId="77777777" w:rsidR="00FD37A9" w:rsidRPr="00E813E2" w:rsidRDefault="00FD37A9" w:rsidP="00C330D0">
            <w:pPr>
              <w:spacing w:line="276" w:lineRule="auto"/>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FD37A9" w:rsidRDefault="00FD37A9" w:rsidP="00C330D0">
            <w:pPr>
              <w:spacing w:line="276" w:lineRule="auto"/>
              <w:jc w:val="both"/>
              <w:rPr>
                <w:kern w:val="2"/>
                <w:szCs w:val="24"/>
              </w:rPr>
            </w:pPr>
          </w:p>
        </w:tc>
      </w:tr>
      <w:tr w:rsidR="00FD37A9" w14:paraId="564B5C28" w14:textId="77777777" w:rsidTr="009E22F8">
        <w:trPr>
          <w:trHeight w:val="300"/>
        </w:trPr>
        <w:tc>
          <w:tcPr>
            <w:tcW w:w="2830" w:type="dxa"/>
            <w:gridSpan w:val="2"/>
          </w:tcPr>
          <w:p w14:paraId="741F8926" w14:textId="77777777" w:rsidR="00FD37A9" w:rsidRDefault="00FD37A9" w:rsidP="00C330D0">
            <w:pPr>
              <w:spacing w:line="276" w:lineRule="auto"/>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3"/>
          </w:tcPr>
          <w:p w14:paraId="78DD744E" w14:textId="77777777" w:rsidR="00FD37A9" w:rsidRDefault="00FD37A9" w:rsidP="00C330D0">
            <w:pPr>
              <w:spacing w:line="276" w:lineRule="auto"/>
              <w:rPr>
                <w:color w:val="000000"/>
                <w:kern w:val="2"/>
                <w:szCs w:val="24"/>
              </w:rPr>
            </w:pPr>
            <w:r>
              <w:rPr>
                <w:color w:val="000000"/>
                <w:kern w:val="2"/>
                <w:szCs w:val="24"/>
              </w:rPr>
              <w:t>Netaikoma</w:t>
            </w:r>
          </w:p>
          <w:p w14:paraId="62C3DE21" w14:textId="77777777" w:rsidR="00FD37A9" w:rsidRDefault="00FD37A9" w:rsidP="00C330D0">
            <w:pPr>
              <w:spacing w:line="276" w:lineRule="auto"/>
              <w:rPr>
                <w:kern w:val="2"/>
                <w:szCs w:val="24"/>
              </w:rPr>
            </w:pPr>
          </w:p>
          <w:p w14:paraId="26B058CC" w14:textId="77777777" w:rsidR="00FD37A9" w:rsidRDefault="00FD37A9" w:rsidP="00C330D0">
            <w:pPr>
              <w:spacing w:line="276" w:lineRule="auto"/>
              <w:rPr>
                <w:kern w:val="2"/>
                <w:szCs w:val="24"/>
              </w:rPr>
            </w:pPr>
          </w:p>
        </w:tc>
      </w:tr>
      <w:tr w:rsidR="00FD37A9" w14:paraId="135FBF19" w14:textId="77777777" w:rsidTr="009E22F8">
        <w:trPr>
          <w:trHeight w:val="300"/>
        </w:trPr>
        <w:tc>
          <w:tcPr>
            <w:tcW w:w="2830" w:type="dxa"/>
            <w:gridSpan w:val="2"/>
          </w:tcPr>
          <w:p w14:paraId="241B4067" w14:textId="77777777" w:rsidR="00FD37A9" w:rsidRDefault="00FD37A9" w:rsidP="00C330D0">
            <w:pPr>
              <w:spacing w:line="276" w:lineRule="auto"/>
              <w:rPr>
                <w:b/>
                <w:bCs/>
                <w:kern w:val="2"/>
                <w:szCs w:val="24"/>
              </w:rPr>
            </w:pPr>
            <w:r>
              <w:rPr>
                <w:b/>
                <w:bCs/>
                <w:kern w:val="2"/>
                <w:szCs w:val="24"/>
              </w:rPr>
              <w:t>9.5. Tiekėjui taikomos baudos dėl aplinkosauginių ir (arba) socialinių kriterijų nesilaikymo</w:t>
            </w:r>
          </w:p>
        </w:tc>
        <w:tc>
          <w:tcPr>
            <w:tcW w:w="6705" w:type="dxa"/>
            <w:gridSpan w:val="3"/>
          </w:tcPr>
          <w:p w14:paraId="67A81BAF" w14:textId="59003AEE" w:rsidR="00FD37A9" w:rsidRPr="00645291" w:rsidRDefault="00FD37A9" w:rsidP="00C330D0">
            <w:pPr>
              <w:spacing w:line="276" w:lineRule="auto"/>
              <w:rPr>
                <w:kern w:val="2"/>
                <w:szCs w:val="24"/>
              </w:rPr>
            </w:pPr>
            <w:r w:rsidRPr="00645291">
              <w:rPr>
                <w:kern w:val="2"/>
                <w:szCs w:val="24"/>
              </w:rPr>
              <w:t xml:space="preserve">50,00 (penkiasdešimties) Eur bauda </w:t>
            </w:r>
          </w:p>
          <w:p w14:paraId="08E9FB70" w14:textId="2EC6A96B" w:rsidR="00FD37A9" w:rsidRDefault="00FD37A9" w:rsidP="00C330D0">
            <w:pPr>
              <w:spacing w:line="276" w:lineRule="auto"/>
              <w:rPr>
                <w:color w:val="4472C4"/>
                <w:kern w:val="2"/>
                <w:szCs w:val="24"/>
              </w:rPr>
            </w:pPr>
          </w:p>
        </w:tc>
      </w:tr>
      <w:tr w:rsidR="00FD37A9" w14:paraId="410DF044" w14:textId="77777777" w:rsidTr="009E22F8">
        <w:trPr>
          <w:trHeight w:val="300"/>
        </w:trPr>
        <w:tc>
          <w:tcPr>
            <w:tcW w:w="2830" w:type="dxa"/>
            <w:gridSpan w:val="2"/>
          </w:tcPr>
          <w:p w14:paraId="5B32D987" w14:textId="77777777" w:rsidR="00FD37A9" w:rsidRDefault="00FD37A9" w:rsidP="00C330D0">
            <w:pPr>
              <w:spacing w:line="276" w:lineRule="auto"/>
              <w:rPr>
                <w:b/>
                <w:bCs/>
                <w:kern w:val="2"/>
                <w:szCs w:val="24"/>
              </w:rPr>
            </w:pPr>
            <w:r>
              <w:rPr>
                <w:b/>
                <w:bCs/>
                <w:kern w:val="2"/>
                <w:szCs w:val="24"/>
              </w:rPr>
              <w:t>9.6. Tiekėjui / Pirkėjui taikoma bauda dėl konfidencialumo reikalavimų nesilaikymo</w:t>
            </w:r>
          </w:p>
        </w:tc>
        <w:tc>
          <w:tcPr>
            <w:tcW w:w="6705" w:type="dxa"/>
            <w:gridSpan w:val="3"/>
          </w:tcPr>
          <w:p w14:paraId="48CFF9C4" w14:textId="77777777" w:rsidR="00FD37A9" w:rsidRDefault="00FD37A9" w:rsidP="00C330D0">
            <w:pPr>
              <w:spacing w:line="276" w:lineRule="auto"/>
              <w:rPr>
                <w:kern w:val="2"/>
                <w:szCs w:val="24"/>
              </w:rPr>
            </w:pPr>
            <w:r>
              <w:rPr>
                <w:kern w:val="2"/>
                <w:szCs w:val="24"/>
              </w:rPr>
              <w:t>Netaikoma</w:t>
            </w:r>
          </w:p>
          <w:p w14:paraId="6DADB95B" w14:textId="77777777" w:rsidR="00FD37A9" w:rsidRDefault="00FD37A9" w:rsidP="00C330D0">
            <w:pPr>
              <w:spacing w:line="276" w:lineRule="auto"/>
              <w:rPr>
                <w:color w:val="4472C4"/>
                <w:kern w:val="2"/>
                <w:szCs w:val="24"/>
              </w:rPr>
            </w:pPr>
          </w:p>
          <w:p w14:paraId="322B454A" w14:textId="0BDE9B37" w:rsidR="00FD37A9" w:rsidRDefault="00FD37A9" w:rsidP="00C330D0">
            <w:pPr>
              <w:spacing w:line="276" w:lineRule="auto"/>
              <w:rPr>
                <w:color w:val="4472C4"/>
                <w:kern w:val="2"/>
                <w:szCs w:val="24"/>
              </w:rPr>
            </w:pPr>
          </w:p>
        </w:tc>
      </w:tr>
      <w:tr w:rsidR="00FD37A9" w14:paraId="2EDA0580" w14:textId="77777777" w:rsidTr="009E22F8">
        <w:trPr>
          <w:trHeight w:val="300"/>
        </w:trPr>
        <w:tc>
          <w:tcPr>
            <w:tcW w:w="2830" w:type="dxa"/>
            <w:gridSpan w:val="2"/>
          </w:tcPr>
          <w:p w14:paraId="4EC72603" w14:textId="77777777" w:rsidR="00FD37A9" w:rsidRDefault="00FD37A9" w:rsidP="00C330D0">
            <w:pPr>
              <w:spacing w:line="276" w:lineRule="auto"/>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705" w:type="dxa"/>
            <w:gridSpan w:val="3"/>
          </w:tcPr>
          <w:p w14:paraId="490A1B9A" w14:textId="3C67494D" w:rsidR="00FD37A9" w:rsidRDefault="00FD37A9" w:rsidP="00C330D0">
            <w:pPr>
              <w:spacing w:line="276" w:lineRule="auto"/>
              <w:rPr>
                <w:color w:val="4472C4"/>
                <w:kern w:val="2"/>
                <w:szCs w:val="24"/>
              </w:rPr>
            </w:pPr>
            <w:r>
              <w:rPr>
                <w:kern w:val="2"/>
                <w:szCs w:val="24"/>
              </w:rPr>
              <w:t xml:space="preserve">Netaikoma </w:t>
            </w:r>
          </w:p>
          <w:p w14:paraId="32D19F53" w14:textId="42CC8CDE" w:rsidR="00FD37A9" w:rsidRDefault="00FD37A9" w:rsidP="00C330D0">
            <w:pPr>
              <w:spacing w:line="276" w:lineRule="auto"/>
              <w:rPr>
                <w:color w:val="4472C4"/>
                <w:kern w:val="2"/>
                <w:szCs w:val="24"/>
              </w:rPr>
            </w:pPr>
          </w:p>
        </w:tc>
      </w:tr>
      <w:tr w:rsidR="00FD37A9" w14:paraId="5D59CB2B" w14:textId="77777777" w:rsidTr="009E22F8">
        <w:trPr>
          <w:trHeight w:val="300"/>
        </w:trPr>
        <w:tc>
          <w:tcPr>
            <w:tcW w:w="2830" w:type="dxa"/>
            <w:gridSpan w:val="2"/>
          </w:tcPr>
          <w:p w14:paraId="7D11CAE0" w14:textId="77777777" w:rsidR="00FD37A9" w:rsidRPr="00C14149" w:rsidRDefault="00FD37A9" w:rsidP="00C330D0">
            <w:pPr>
              <w:spacing w:line="276" w:lineRule="auto"/>
              <w:rPr>
                <w:b/>
                <w:bCs/>
                <w:kern w:val="2"/>
                <w:szCs w:val="24"/>
              </w:rPr>
            </w:pPr>
            <w:r w:rsidRPr="00C14149">
              <w:rPr>
                <w:b/>
                <w:bCs/>
                <w:kern w:val="2"/>
                <w:szCs w:val="24"/>
              </w:rPr>
              <w:t xml:space="preserve">9.8. </w:t>
            </w:r>
            <w:r>
              <w:rPr>
                <w:b/>
                <w:bCs/>
                <w:kern w:val="2"/>
                <w:szCs w:val="24"/>
              </w:rPr>
              <w:t>Tiekėjui taikomos netesybos dėl Sutarties įvykdymo užtikrinimo nepratęsimo</w:t>
            </w:r>
          </w:p>
        </w:tc>
        <w:tc>
          <w:tcPr>
            <w:tcW w:w="6705" w:type="dxa"/>
            <w:gridSpan w:val="3"/>
          </w:tcPr>
          <w:p w14:paraId="2EA0E93D" w14:textId="77777777" w:rsidR="00FD37A9" w:rsidRDefault="00FD37A9" w:rsidP="00C330D0">
            <w:pPr>
              <w:spacing w:line="276" w:lineRule="auto"/>
              <w:rPr>
                <w:kern w:val="2"/>
                <w:szCs w:val="24"/>
              </w:rPr>
            </w:pPr>
            <w:r>
              <w:rPr>
                <w:kern w:val="2"/>
                <w:szCs w:val="24"/>
              </w:rPr>
              <w:t>Netaikoma</w:t>
            </w:r>
          </w:p>
          <w:p w14:paraId="6E20985B" w14:textId="77777777" w:rsidR="00FD37A9" w:rsidRDefault="00FD37A9" w:rsidP="00C330D0">
            <w:pPr>
              <w:spacing w:line="276" w:lineRule="auto"/>
              <w:rPr>
                <w:color w:val="4472C4"/>
                <w:kern w:val="2"/>
                <w:szCs w:val="24"/>
              </w:rPr>
            </w:pPr>
          </w:p>
          <w:p w14:paraId="00D3EDE3" w14:textId="5E0C816D" w:rsidR="00FD37A9" w:rsidRDefault="00FD37A9" w:rsidP="00C330D0">
            <w:pPr>
              <w:spacing w:line="276" w:lineRule="auto"/>
              <w:rPr>
                <w:color w:val="4472C4"/>
                <w:kern w:val="2"/>
                <w:szCs w:val="24"/>
              </w:rPr>
            </w:pPr>
          </w:p>
        </w:tc>
      </w:tr>
      <w:tr w:rsidR="00FD37A9" w14:paraId="5A9144E8" w14:textId="77777777" w:rsidTr="009E22F8">
        <w:trPr>
          <w:trHeight w:val="300"/>
        </w:trPr>
        <w:tc>
          <w:tcPr>
            <w:tcW w:w="2830" w:type="dxa"/>
            <w:gridSpan w:val="2"/>
          </w:tcPr>
          <w:p w14:paraId="58D4292E" w14:textId="77777777" w:rsidR="00FD37A9" w:rsidRPr="00645291" w:rsidRDefault="00FD37A9" w:rsidP="00C330D0">
            <w:pPr>
              <w:spacing w:line="276" w:lineRule="auto"/>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705" w:type="dxa"/>
            <w:gridSpan w:val="3"/>
          </w:tcPr>
          <w:p w14:paraId="5E3CB8FA" w14:textId="4CB79651" w:rsidR="00FD37A9" w:rsidRPr="00645291" w:rsidRDefault="00FD37A9" w:rsidP="00C330D0">
            <w:pPr>
              <w:spacing w:line="276" w:lineRule="auto"/>
              <w:rPr>
                <w:kern w:val="2"/>
                <w:szCs w:val="24"/>
              </w:rPr>
            </w:pPr>
            <w:r w:rsidRPr="00645291">
              <w:rPr>
                <w:kern w:val="2"/>
                <w:szCs w:val="24"/>
              </w:rPr>
              <w:t>Netaikoma</w:t>
            </w:r>
          </w:p>
        </w:tc>
      </w:tr>
      <w:tr w:rsidR="00FD37A9" w14:paraId="259B2F59" w14:textId="77777777">
        <w:trPr>
          <w:trHeight w:val="300"/>
        </w:trPr>
        <w:tc>
          <w:tcPr>
            <w:tcW w:w="9535" w:type="dxa"/>
            <w:gridSpan w:val="5"/>
          </w:tcPr>
          <w:p w14:paraId="120D5C50" w14:textId="77777777" w:rsidR="00FD37A9" w:rsidRDefault="00FD37A9" w:rsidP="00C330D0">
            <w:pPr>
              <w:spacing w:line="276" w:lineRule="auto"/>
              <w:jc w:val="center"/>
              <w:rPr>
                <w:b/>
                <w:bCs/>
                <w:kern w:val="2"/>
                <w:szCs w:val="24"/>
              </w:rPr>
            </w:pPr>
            <w:r>
              <w:rPr>
                <w:b/>
                <w:bCs/>
                <w:kern w:val="2"/>
                <w:szCs w:val="24"/>
              </w:rPr>
              <w:t>10. SUTARTIES GALIOJIMAS IR KEITIMAS</w:t>
            </w:r>
          </w:p>
        </w:tc>
      </w:tr>
      <w:tr w:rsidR="00FD37A9" w14:paraId="4F6C640F" w14:textId="77777777" w:rsidTr="009E22F8">
        <w:trPr>
          <w:trHeight w:val="300"/>
        </w:trPr>
        <w:tc>
          <w:tcPr>
            <w:tcW w:w="2830" w:type="dxa"/>
            <w:gridSpan w:val="2"/>
          </w:tcPr>
          <w:p w14:paraId="4D742B58" w14:textId="77777777" w:rsidR="00FD37A9" w:rsidRDefault="00FD37A9" w:rsidP="00C330D0">
            <w:pPr>
              <w:spacing w:line="276" w:lineRule="auto"/>
              <w:rPr>
                <w:b/>
                <w:bCs/>
                <w:kern w:val="2"/>
                <w:szCs w:val="24"/>
              </w:rPr>
            </w:pPr>
            <w:r>
              <w:rPr>
                <w:b/>
                <w:bCs/>
                <w:kern w:val="2"/>
                <w:szCs w:val="24"/>
              </w:rPr>
              <w:lastRenderedPageBreak/>
              <w:t>10.1. Sutarties sudarymas ir įsigaliojimas</w:t>
            </w:r>
          </w:p>
        </w:tc>
        <w:tc>
          <w:tcPr>
            <w:tcW w:w="6705" w:type="dxa"/>
            <w:gridSpan w:val="3"/>
          </w:tcPr>
          <w:p w14:paraId="792D06D7" w14:textId="3502B424" w:rsidR="00FD37A9" w:rsidRPr="00645291" w:rsidRDefault="00FD37A9" w:rsidP="00C330D0">
            <w:pPr>
              <w:spacing w:line="276" w:lineRule="auto"/>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Pr="00DA46A2">
              <w:rPr>
                <w:b/>
                <w:kern w:val="2"/>
                <w:szCs w:val="24"/>
              </w:rPr>
              <w:t xml:space="preserve">12 </w:t>
            </w:r>
            <w:r>
              <w:rPr>
                <w:b/>
                <w:kern w:val="2"/>
                <w:szCs w:val="24"/>
              </w:rPr>
              <w:t>(dvylika</w:t>
            </w:r>
            <w:r w:rsidRPr="00645291">
              <w:rPr>
                <w:b/>
                <w:kern w:val="2"/>
                <w:szCs w:val="24"/>
              </w:rPr>
              <w:t>) mėnesi</w:t>
            </w:r>
            <w:r>
              <w:rPr>
                <w:b/>
                <w:kern w:val="2"/>
                <w:szCs w:val="24"/>
              </w:rPr>
              <w:t>ų</w:t>
            </w:r>
          </w:p>
        </w:tc>
      </w:tr>
      <w:tr w:rsidR="00FD37A9" w14:paraId="3AC5F97E" w14:textId="77777777" w:rsidTr="009E22F8">
        <w:trPr>
          <w:trHeight w:val="589"/>
        </w:trPr>
        <w:tc>
          <w:tcPr>
            <w:tcW w:w="2830" w:type="dxa"/>
            <w:gridSpan w:val="2"/>
          </w:tcPr>
          <w:p w14:paraId="0C477A54" w14:textId="77777777" w:rsidR="00FD37A9" w:rsidRDefault="00FD37A9" w:rsidP="00C330D0">
            <w:pPr>
              <w:spacing w:line="276" w:lineRule="auto"/>
              <w:rPr>
                <w:b/>
                <w:bCs/>
                <w:kern w:val="2"/>
                <w:szCs w:val="24"/>
              </w:rPr>
            </w:pPr>
            <w:r>
              <w:rPr>
                <w:b/>
                <w:bCs/>
                <w:kern w:val="2"/>
                <w:szCs w:val="24"/>
              </w:rPr>
              <w:t>10.2. Sutarties galiojimo termino pratęsimas</w:t>
            </w:r>
          </w:p>
        </w:tc>
        <w:tc>
          <w:tcPr>
            <w:tcW w:w="6705" w:type="dxa"/>
            <w:gridSpan w:val="3"/>
          </w:tcPr>
          <w:p w14:paraId="2D2CAB0E" w14:textId="77777777" w:rsidR="00FD37A9" w:rsidRDefault="00FD37A9" w:rsidP="00C330D0">
            <w:pPr>
              <w:spacing w:line="276" w:lineRule="auto"/>
              <w:rPr>
                <w:kern w:val="2"/>
                <w:szCs w:val="24"/>
              </w:rPr>
            </w:pPr>
            <w:r>
              <w:rPr>
                <w:kern w:val="2"/>
                <w:szCs w:val="24"/>
              </w:rPr>
              <w:t>Netaikoma</w:t>
            </w:r>
          </w:p>
          <w:p w14:paraId="24CF2B89" w14:textId="63C859E6" w:rsidR="00FD37A9" w:rsidRDefault="00FD37A9" w:rsidP="00C330D0">
            <w:pPr>
              <w:spacing w:line="276" w:lineRule="auto"/>
              <w:rPr>
                <w:kern w:val="2"/>
                <w:szCs w:val="24"/>
              </w:rPr>
            </w:pPr>
          </w:p>
        </w:tc>
      </w:tr>
      <w:tr w:rsidR="00FD37A9" w14:paraId="3E00E7BF" w14:textId="77777777">
        <w:trPr>
          <w:trHeight w:val="300"/>
        </w:trPr>
        <w:tc>
          <w:tcPr>
            <w:tcW w:w="9535" w:type="dxa"/>
            <w:gridSpan w:val="5"/>
          </w:tcPr>
          <w:p w14:paraId="58011EA1" w14:textId="77777777" w:rsidR="00FD37A9" w:rsidRDefault="00FD37A9" w:rsidP="00C330D0">
            <w:pPr>
              <w:spacing w:line="276" w:lineRule="auto"/>
              <w:jc w:val="center"/>
              <w:rPr>
                <w:b/>
                <w:bCs/>
                <w:kern w:val="2"/>
                <w:szCs w:val="24"/>
              </w:rPr>
            </w:pPr>
            <w:r>
              <w:rPr>
                <w:b/>
                <w:bCs/>
                <w:kern w:val="2"/>
                <w:szCs w:val="24"/>
              </w:rPr>
              <w:t>11. SUTARTIES NUTRAUKIMAS</w:t>
            </w:r>
          </w:p>
        </w:tc>
      </w:tr>
      <w:tr w:rsidR="00FD37A9" w14:paraId="6E59D0C1" w14:textId="77777777">
        <w:trPr>
          <w:trHeight w:val="300"/>
        </w:trPr>
        <w:tc>
          <w:tcPr>
            <w:tcW w:w="2532" w:type="dxa"/>
          </w:tcPr>
          <w:p w14:paraId="43C75B62" w14:textId="77777777" w:rsidR="00FD37A9" w:rsidRDefault="00FD37A9" w:rsidP="00C330D0">
            <w:pPr>
              <w:spacing w:line="276" w:lineRule="auto"/>
              <w:rPr>
                <w:b/>
                <w:bCs/>
                <w:kern w:val="2"/>
                <w:szCs w:val="24"/>
              </w:rPr>
            </w:pPr>
            <w:r>
              <w:rPr>
                <w:b/>
                <w:bCs/>
                <w:kern w:val="2"/>
                <w:szCs w:val="24"/>
              </w:rPr>
              <w:t>11.1. Sutarties nutraukimo pagrindai</w:t>
            </w:r>
          </w:p>
        </w:tc>
        <w:tc>
          <w:tcPr>
            <w:tcW w:w="7003" w:type="dxa"/>
            <w:gridSpan w:val="4"/>
          </w:tcPr>
          <w:p w14:paraId="5209A600" w14:textId="77777777" w:rsidR="00FD37A9" w:rsidRDefault="00FD37A9" w:rsidP="00C330D0">
            <w:pPr>
              <w:spacing w:line="276" w:lineRule="auto"/>
              <w:rPr>
                <w:kern w:val="2"/>
                <w:szCs w:val="24"/>
              </w:rPr>
            </w:pPr>
            <w:r>
              <w:rPr>
                <w:kern w:val="2"/>
                <w:szCs w:val="24"/>
              </w:rPr>
              <w:t>Sutartis gali būti nutraukiama rašytiniu Šalių susitarimu arba vienašališkai, Bendrosiose sąlygose nustatyta tvarka.</w:t>
            </w:r>
          </w:p>
          <w:p w14:paraId="3EFF973D" w14:textId="027F5EE2" w:rsidR="00FD37A9" w:rsidRDefault="00FD37A9" w:rsidP="00C330D0">
            <w:pPr>
              <w:spacing w:line="276" w:lineRule="auto"/>
              <w:rPr>
                <w:color w:val="4472C4"/>
                <w:kern w:val="2"/>
                <w:szCs w:val="24"/>
              </w:rPr>
            </w:pPr>
          </w:p>
        </w:tc>
      </w:tr>
      <w:tr w:rsidR="00FD37A9" w14:paraId="0767D708" w14:textId="77777777">
        <w:trPr>
          <w:trHeight w:val="300"/>
        </w:trPr>
        <w:tc>
          <w:tcPr>
            <w:tcW w:w="2532" w:type="dxa"/>
          </w:tcPr>
          <w:p w14:paraId="06AA74E7" w14:textId="77777777" w:rsidR="00FD37A9" w:rsidRPr="00663205" w:rsidRDefault="00FD37A9" w:rsidP="00C330D0">
            <w:pPr>
              <w:spacing w:line="276" w:lineRule="auto"/>
              <w:rPr>
                <w:b/>
                <w:bCs/>
                <w:kern w:val="2"/>
                <w:szCs w:val="24"/>
              </w:rPr>
            </w:pPr>
            <w:r w:rsidRPr="00663205">
              <w:rPr>
                <w:b/>
                <w:bCs/>
                <w:kern w:val="2"/>
                <w:szCs w:val="24"/>
              </w:rPr>
              <w:t>11.2. Esminiai Sutarties pažeidimai</w:t>
            </w:r>
          </w:p>
          <w:p w14:paraId="54536DE6" w14:textId="77777777" w:rsidR="00FD37A9" w:rsidRPr="00663205" w:rsidRDefault="00FD37A9" w:rsidP="00C330D0">
            <w:pPr>
              <w:spacing w:line="276" w:lineRule="auto"/>
              <w:rPr>
                <w:b/>
                <w:bCs/>
                <w:kern w:val="2"/>
                <w:szCs w:val="24"/>
              </w:rPr>
            </w:pPr>
          </w:p>
        </w:tc>
        <w:tc>
          <w:tcPr>
            <w:tcW w:w="7003" w:type="dxa"/>
            <w:gridSpan w:val="4"/>
          </w:tcPr>
          <w:p w14:paraId="6089ACDD" w14:textId="2E4ADA9C" w:rsidR="00FD37A9" w:rsidRPr="00663205" w:rsidRDefault="00FD37A9" w:rsidP="00C330D0">
            <w:pPr>
              <w:spacing w:line="276"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FD37A9" w:rsidRPr="00663205" w:rsidRDefault="00FD37A9" w:rsidP="00C330D0">
            <w:pPr>
              <w:tabs>
                <w:tab w:val="left" w:pos="567"/>
                <w:tab w:val="left" w:pos="851"/>
                <w:tab w:val="left" w:pos="992"/>
                <w:tab w:val="left" w:pos="1134"/>
              </w:tabs>
              <w:spacing w:line="276"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08995BDE" w:rsidR="00FD37A9" w:rsidRPr="00D9602B" w:rsidRDefault="00FD37A9" w:rsidP="00C330D0">
            <w:pPr>
              <w:tabs>
                <w:tab w:val="left" w:pos="567"/>
                <w:tab w:val="left" w:pos="851"/>
                <w:tab w:val="left" w:pos="992"/>
                <w:tab w:val="left" w:pos="1134"/>
              </w:tabs>
              <w:spacing w:line="276"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2D3DCB" w14:paraId="66D57E55" w14:textId="77777777" w:rsidTr="00B827F5">
        <w:trPr>
          <w:trHeight w:val="300"/>
        </w:trPr>
        <w:tc>
          <w:tcPr>
            <w:tcW w:w="9535" w:type="dxa"/>
            <w:gridSpan w:val="5"/>
          </w:tcPr>
          <w:p w14:paraId="50E7C74C" w14:textId="77777777" w:rsidR="002D3DCB" w:rsidRDefault="002D3DCB" w:rsidP="00C330D0">
            <w:pPr>
              <w:spacing w:line="276" w:lineRule="auto"/>
              <w:jc w:val="center"/>
              <w:rPr>
                <w:b/>
                <w:bCs/>
                <w:kern w:val="2"/>
                <w:szCs w:val="24"/>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2D3DCB" w14:paraId="487D7279" w14:textId="77777777" w:rsidTr="00B827F5">
        <w:trPr>
          <w:trHeight w:val="300"/>
        </w:trPr>
        <w:tc>
          <w:tcPr>
            <w:tcW w:w="2532" w:type="dxa"/>
          </w:tcPr>
          <w:p w14:paraId="275C66E9" w14:textId="77777777" w:rsidR="002D3DCB" w:rsidRDefault="002D3DCB" w:rsidP="00C330D0">
            <w:pPr>
              <w:spacing w:line="276" w:lineRule="auto"/>
              <w:rPr>
                <w:rFonts w:eastAsia="Arial"/>
                <w:b/>
                <w:kern w:val="2"/>
                <w:szCs w:val="24"/>
                <w:lang w:val="lt"/>
              </w:rPr>
            </w:pPr>
            <w:r>
              <w:rPr>
                <w:b/>
                <w:bCs/>
                <w:kern w:val="2"/>
                <w:szCs w:val="24"/>
              </w:rPr>
              <w:t>12.1. Aplinkosauginių kriterijų nustatymo teisinis pagrindas</w:t>
            </w:r>
          </w:p>
        </w:tc>
        <w:tc>
          <w:tcPr>
            <w:tcW w:w="7003" w:type="dxa"/>
            <w:gridSpan w:val="4"/>
          </w:tcPr>
          <w:p w14:paraId="1EE4BEEE" w14:textId="77777777" w:rsidR="002D3DCB" w:rsidRDefault="002D3DCB" w:rsidP="00C330D0">
            <w:pPr>
              <w:spacing w:line="276"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p>
        </w:tc>
      </w:tr>
      <w:tr w:rsidR="002D3DCB" w14:paraId="628F9517" w14:textId="77777777" w:rsidTr="00B827F5">
        <w:trPr>
          <w:trHeight w:val="300"/>
        </w:trPr>
        <w:tc>
          <w:tcPr>
            <w:tcW w:w="2532" w:type="dxa"/>
          </w:tcPr>
          <w:p w14:paraId="0F9D66C6" w14:textId="77777777" w:rsidR="002D3DCB" w:rsidRDefault="002D3DCB" w:rsidP="00C330D0">
            <w:pPr>
              <w:spacing w:line="276" w:lineRule="auto"/>
              <w:rPr>
                <w:rFonts w:eastAsia="Arial"/>
                <w:b/>
                <w:kern w:val="2"/>
                <w:szCs w:val="24"/>
                <w:lang w:val="lt"/>
              </w:rPr>
            </w:pPr>
            <w:r w:rsidRPr="00591CA6">
              <w:rPr>
                <w:b/>
                <w:bCs/>
                <w:kern w:val="2"/>
                <w:szCs w:val="24"/>
              </w:rPr>
              <w:t>12.</w:t>
            </w:r>
            <w:r>
              <w:rPr>
                <w:b/>
                <w:bCs/>
                <w:kern w:val="2"/>
                <w:szCs w:val="24"/>
              </w:rPr>
              <w:t>2</w:t>
            </w:r>
            <w:r w:rsidRPr="00591CA6">
              <w:rPr>
                <w:b/>
                <w:bCs/>
                <w:kern w:val="2"/>
                <w:szCs w:val="24"/>
              </w:rPr>
              <w:t>. Su Prekių pristatymu susiję aplinkosauginiai kriterijai</w:t>
            </w:r>
          </w:p>
          <w:p w14:paraId="247C731A" w14:textId="77777777" w:rsidR="002D3DCB" w:rsidRPr="008529A1" w:rsidRDefault="002D3DCB" w:rsidP="00C330D0">
            <w:pPr>
              <w:spacing w:line="276" w:lineRule="auto"/>
              <w:rPr>
                <w:rFonts w:eastAsia="Arial"/>
                <w:szCs w:val="24"/>
                <w:lang w:val="lt"/>
              </w:rPr>
            </w:pPr>
          </w:p>
          <w:p w14:paraId="555876A0" w14:textId="77777777" w:rsidR="002D3DCB" w:rsidRPr="008529A1" w:rsidRDefault="002D3DCB" w:rsidP="00C330D0">
            <w:pPr>
              <w:spacing w:line="276" w:lineRule="auto"/>
              <w:rPr>
                <w:rFonts w:eastAsia="Arial"/>
                <w:szCs w:val="24"/>
                <w:lang w:val="lt"/>
              </w:rPr>
            </w:pPr>
          </w:p>
          <w:p w14:paraId="3DCBAB39" w14:textId="77777777" w:rsidR="002D3DCB" w:rsidRPr="008529A1" w:rsidRDefault="002D3DCB" w:rsidP="00C330D0">
            <w:pPr>
              <w:spacing w:line="276" w:lineRule="auto"/>
              <w:rPr>
                <w:rFonts w:eastAsia="Arial"/>
                <w:szCs w:val="24"/>
                <w:lang w:val="lt"/>
              </w:rPr>
            </w:pPr>
          </w:p>
          <w:p w14:paraId="49746E0B" w14:textId="77777777" w:rsidR="002D3DCB" w:rsidRPr="008529A1" w:rsidRDefault="002D3DCB" w:rsidP="00C330D0">
            <w:pPr>
              <w:spacing w:line="276" w:lineRule="auto"/>
              <w:rPr>
                <w:rFonts w:eastAsia="Arial"/>
                <w:szCs w:val="24"/>
                <w:lang w:val="lt"/>
              </w:rPr>
            </w:pPr>
          </w:p>
          <w:p w14:paraId="12AE68A7" w14:textId="77777777" w:rsidR="002D3DCB" w:rsidRPr="008529A1" w:rsidRDefault="002D3DCB" w:rsidP="00C330D0">
            <w:pPr>
              <w:spacing w:line="276" w:lineRule="auto"/>
              <w:jc w:val="right"/>
              <w:rPr>
                <w:rFonts w:eastAsia="Arial"/>
                <w:szCs w:val="24"/>
                <w:lang w:val="lt"/>
              </w:rPr>
            </w:pPr>
          </w:p>
        </w:tc>
        <w:tc>
          <w:tcPr>
            <w:tcW w:w="7003" w:type="dxa"/>
            <w:gridSpan w:val="4"/>
          </w:tcPr>
          <w:p w14:paraId="47F17B2D" w14:textId="77777777" w:rsidR="002D3DCB" w:rsidRDefault="002D3DCB" w:rsidP="00C330D0">
            <w:pPr>
              <w:spacing w:line="276"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11:00 – 11:45 val.).</w:t>
            </w:r>
            <w:r>
              <w:rPr>
                <w:rFonts w:eastAsia="Arial"/>
                <w:kern w:val="2"/>
                <w:szCs w:val="24"/>
                <w:lang w:val="lt"/>
              </w:rPr>
              <w:t xml:space="preserve"> </w:t>
            </w:r>
            <w:r w:rsidRPr="00591CA6">
              <w:rPr>
                <w:rFonts w:eastAsia="Arial"/>
                <w:kern w:val="2"/>
                <w:szCs w:val="24"/>
                <w:lang w:val="lt"/>
              </w:rPr>
              <w:t xml:space="preserve">ir trumpiausiais galimais maršrutais. </w:t>
            </w:r>
          </w:p>
          <w:p w14:paraId="160F4325" w14:textId="77777777" w:rsidR="002D3DCB" w:rsidRDefault="002D3DCB" w:rsidP="00C330D0">
            <w:pPr>
              <w:spacing w:line="276" w:lineRule="auto"/>
              <w:jc w:val="both"/>
              <w:rPr>
                <w:rFonts w:eastAsia="Arial"/>
                <w:b/>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2D3DCB" w14:paraId="6E8E3496" w14:textId="77777777" w:rsidTr="00B827F5">
        <w:trPr>
          <w:trHeight w:val="300"/>
        </w:trPr>
        <w:tc>
          <w:tcPr>
            <w:tcW w:w="9535" w:type="dxa"/>
            <w:gridSpan w:val="5"/>
          </w:tcPr>
          <w:p w14:paraId="39578B77" w14:textId="77777777" w:rsidR="002D3DCB" w:rsidRDefault="002D3DCB" w:rsidP="00C330D0">
            <w:pPr>
              <w:spacing w:line="276" w:lineRule="auto"/>
              <w:jc w:val="center"/>
              <w:rPr>
                <w:b/>
                <w:bCs/>
                <w:kern w:val="2"/>
                <w:szCs w:val="24"/>
              </w:rPr>
            </w:pPr>
            <w:r>
              <w:rPr>
                <w:b/>
                <w:bCs/>
                <w:kern w:val="2"/>
                <w:szCs w:val="24"/>
              </w:rPr>
              <w:t>13. SUTARTIES PRIEDAI</w:t>
            </w:r>
          </w:p>
        </w:tc>
      </w:tr>
      <w:tr w:rsidR="002D3DCB" w14:paraId="02BA5378" w14:textId="77777777" w:rsidTr="00B827F5">
        <w:trPr>
          <w:trHeight w:val="300"/>
        </w:trPr>
        <w:tc>
          <w:tcPr>
            <w:tcW w:w="2532" w:type="dxa"/>
          </w:tcPr>
          <w:p w14:paraId="60844EF5" w14:textId="77777777" w:rsidR="002D3DCB" w:rsidRDefault="002D3DCB" w:rsidP="00C330D0">
            <w:pPr>
              <w:spacing w:line="276" w:lineRule="auto"/>
              <w:jc w:val="center"/>
              <w:rPr>
                <w:b/>
                <w:bCs/>
                <w:kern w:val="2"/>
                <w:szCs w:val="24"/>
              </w:rPr>
            </w:pPr>
            <w:r>
              <w:rPr>
                <w:b/>
                <w:bCs/>
                <w:kern w:val="2"/>
                <w:szCs w:val="24"/>
              </w:rPr>
              <w:lastRenderedPageBreak/>
              <w:t>13.1. Priedas Nr. 1</w:t>
            </w:r>
          </w:p>
        </w:tc>
        <w:tc>
          <w:tcPr>
            <w:tcW w:w="7003" w:type="dxa"/>
            <w:gridSpan w:val="4"/>
          </w:tcPr>
          <w:p w14:paraId="4ED5FF92" w14:textId="77777777" w:rsidR="002D3DCB" w:rsidRDefault="002D3DCB" w:rsidP="00C330D0">
            <w:pPr>
              <w:spacing w:line="276" w:lineRule="auto"/>
              <w:jc w:val="both"/>
              <w:rPr>
                <w:b/>
                <w:bCs/>
                <w:kern w:val="2"/>
                <w:szCs w:val="24"/>
              </w:rPr>
            </w:pPr>
            <w:r>
              <w:rPr>
                <w:b/>
                <w:bCs/>
                <w:kern w:val="2"/>
                <w:szCs w:val="24"/>
              </w:rPr>
              <w:t>Techninė specifikacija</w:t>
            </w:r>
          </w:p>
        </w:tc>
      </w:tr>
      <w:tr w:rsidR="002D3DCB" w14:paraId="1F2C63D1" w14:textId="77777777" w:rsidTr="00B827F5">
        <w:trPr>
          <w:trHeight w:val="300"/>
        </w:trPr>
        <w:tc>
          <w:tcPr>
            <w:tcW w:w="2532" w:type="dxa"/>
          </w:tcPr>
          <w:p w14:paraId="4120C463" w14:textId="77777777" w:rsidR="002D3DCB" w:rsidRDefault="002D3DCB" w:rsidP="00C330D0">
            <w:pPr>
              <w:spacing w:line="276" w:lineRule="auto"/>
              <w:jc w:val="center"/>
              <w:rPr>
                <w:b/>
                <w:bCs/>
                <w:kern w:val="2"/>
                <w:szCs w:val="24"/>
              </w:rPr>
            </w:pPr>
            <w:r>
              <w:rPr>
                <w:b/>
                <w:bCs/>
                <w:kern w:val="2"/>
                <w:szCs w:val="24"/>
              </w:rPr>
              <w:t>13.2. Priedas Nr. 2</w:t>
            </w:r>
          </w:p>
        </w:tc>
        <w:tc>
          <w:tcPr>
            <w:tcW w:w="7003" w:type="dxa"/>
            <w:gridSpan w:val="4"/>
          </w:tcPr>
          <w:p w14:paraId="211AE0BD" w14:textId="77777777" w:rsidR="002D3DCB" w:rsidRDefault="002D3DCB" w:rsidP="00C330D0">
            <w:pPr>
              <w:spacing w:line="276" w:lineRule="auto"/>
              <w:jc w:val="both"/>
              <w:rPr>
                <w:b/>
                <w:bCs/>
                <w:kern w:val="2"/>
                <w:szCs w:val="24"/>
              </w:rPr>
            </w:pPr>
            <w:r>
              <w:rPr>
                <w:b/>
                <w:bCs/>
                <w:kern w:val="2"/>
                <w:szCs w:val="24"/>
              </w:rPr>
              <w:t>Pasiūlymas</w:t>
            </w:r>
          </w:p>
        </w:tc>
      </w:tr>
      <w:tr w:rsidR="002D3DCB" w14:paraId="1FAEC2BF" w14:textId="77777777" w:rsidTr="00B827F5">
        <w:tc>
          <w:tcPr>
            <w:tcW w:w="9535" w:type="dxa"/>
            <w:gridSpan w:val="5"/>
          </w:tcPr>
          <w:p w14:paraId="04FE0266" w14:textId="77777777" w:rsidR="002D3DCB" w:rsidRDefault="002D3DCB" w:rsidP="00C330D0">
            <w:pPr>
              <w:spacing w:line="276" w:lineRule="auto"/>
              <w:jc w:val="center"/>
              <w:rPr>
                <w:b/>
                <w:bCs/>
                <w:kern w:val="2"/>
                <w:szCs w:val="24"/>
              </w:rPr>
            </w:pPr>
            <w:r>
              <w:rPr>
                <w:b/>
                <w:bCs/>
                <w:kern w:val="2"/>
                <w:szCs w:val="24"/>
              </w:rPr>
              <w:t>14. ŠALIŲ ATSTOVŲ PARAŠAI</w:t>
            </w:r>
          </w:p>
        </w:tc>
      </w:tr>
      <w:tr w:rsidR="002D3DCB" w14:paraId="5EE01D4E" w14:textId="77777777" w:rsidTr="00B827F5">
        <w:tc>
          <w:tcPr>
            <w:tcW w:w="4815" w:type="dxa"/>
            <w:gridSpan w:val="4"/>
          </w:tcPr>
          <w:p w14:paraId="0E71DC00" w14:textId="77777777" w:rsidR="002D3DCB" w:rsidRDefault="002D3DCB" w:rsidP="00C330D0">
            <w:pPr>
              <w:spacing w:line="276" w:lineRule="auto"/>
              <w:jc w:val="center"/>
              <w:rPr>
                <w:b/>
                <w:bCs/>
                <w:kern w:val="2"/>
                <w:szCs w:val="24"/>
              </w:rPr>
            </w:pPr>
            <w:r>
              <w:rPr>
                <w:b/>
                <w:bCs/>
                <w:kern w:val="2"/>
                <w:szCs w:val="24"/>
              </w:rPr>
              <w:t>PIRKĖJAS</w:t>
            </w:r>
          </w:p>
        </w:tc>
        <w:tc>
          <w:tcPr>
            <w:tcW w:w="4720" w:type="dxa"/>
          </w:tcPr>
          <w:p w14:paraId="4111B1D5" w14:textId="77777777" w:rsidR="002D3DCB" w:rsidRPr="007467DB" w:rsidRDefault="002D3DCB" w:rsidP="00C330D0">
            <w:pPr>
              <w:spacing w:line="276" w:lineRule="auto"/>
              <w:jc w:val="center"/>
              <w:rPr>
                <w:b/>
                <w:bCs/>
                <w:kern w:val="2"/>
                <w:szCs w:val="24"/>
              </w:rPr>
            </w:pPr>
            <w:r w:rsidRPr="007467DB">
              <w:rPr>
                <w:b/>
                <w:bCs/>
                <w:kern w:val="2"/>
                <w:szCs w:val="24"/>
              </w:rPr>
              <w:t>TIEKĖJAS</w:t>
            </w:r>
          </w:p>
        </w:tc>
      </w:tr>
      <w:tr w:rsidR="00FD37A9" w14:paraId="0C351979" w14:textId="77777777">
        <w:tc>
          <w:tcPr>
            <w:tcW w:w="4788" w:type="dxa"/>
            <w:gridSpan w:val="3"/>
          </w:tcPr>
          <w:p w14:paraId="33C9EDCF" w14:textId="77777777" w:rsidR="00FD37A9" w:rsidRDefault="00FD37A9" w:rsidP="00C330D0">
            <w:pPr>
              <w:spacing w:line="276" w:lineRule="auto"/>
              <w:jc w:val="center"/>
              <w:rPr>
                <w:color w:val="4472C4"/>
                <w:kern w:val="2"/>
                <w:szCs w:val="24"/>
              </w:rPr>
            </w:pPr>
            <w:r>
              <w:rPr>
                <w:color w:val="4472C4"/>
                <w:kern w:val="2"/>
                <w:szCs w:val="24"/>
              </w:rPr>
              <w:t>(nurodomos atstovo pareigos, vardas, pavardė)</w:t>
            </w:r>
          </w:p>
        </w:tc>
        <w:tc>
          <w:tcPr>
            <w:tcW w:w="4747" w:type="dxa"/>
            <w:gridSpan w:val="2"/>
          </w:tcPr>
          <w:p w14:paraId="64B4EEAC" w14:textId="7B4C6F02" w:rsidR="00FD37A9" w:rsidRPr="007467DB" w:rsidRDefault="00FD37A9" w:rsidP="00C330D0">
            <w:pPr>
              <w:spacing w:line="276" w:lineRule="auto"/>
              <w:jc w:val="center"/>
              <w:rPr>
                <w:b/>
                <w:bCs/>
                <w:kern w:val="2"/>
                <w:szCs w:val="24"/>
              </w:rPr>
            </w:pPr>
            <w:r w:rsidRPr="007467DB">
              <w:rPr>
                <w:color w:val="4472C4"/>
                <w:kern w:val="2"/>
                <w:szCs w:val="24"/>
              </w:rPr>
              <w:t>(nurodomos atstovo pareigos, vardas, pavardė)</w:t>
            </w:r>
          </w:p>
        </w:tc>
      </w:tr>
      <w:tr w:rsidR="00FD37A9" w14:paraId="0B2E258F" w14:textId="77777777">
        <w:tc>
          <w:tcPr>
            <w:tcW w:w="4788" w:type="dxa"/>
            <w:gridSpan w:val="3"/>
          </w:tcPr>
          <w:p w14:paraId="6C1EFA64" w14:textId="77777777" w:rsidR="00FD37A9" w:rsidRDefault="00FD37A9" w:rsidP="00C330D0">
            <w:pPr>
              <w:spacing w:line="276" w:lineRule="auto"/>
              <w:jc w:val="center"/>
              <w:rPr>
                <w:b/>
                <w:bCs/>
                <w:color w:val="4472C4"/>
                <w:kern w:val="2"/>
                <w:szCs w:val="24"/>
              </w:rPr>
            </w:pPr>
          </w:p>
          <w:p w14:paraId="7B78BA72" w14:textId="77777777" w:rsidR="00FD37A9" w:rsidRDefault="00FD37A9" w:rsidP="00C330D0">
            <w:pPr>
              <w:spacing w:line="276" w:lineRule="auto"/>
              <w:jc w:val="center"/>
              <w:rPr>
                <w:b/>
                <w:bCs/>
                <w:color w:val="4472C4"/>
                <w:kern w:val="2"/>
                <w:szCs w:val="24"/>
              </w:rPr>
            </w:pPr>
            <w:r>
              <w:rPr>
                <w:b/>
                <w:bCs/>
                <w:color w:val="4472C4"/>
                <w:kern w:val="2"/>
                <w:szCs w:val="24"/>
              </w:rPr>
              <w:t>(parašas)</w:t>
            </w:r>
          </w:p>
          <w:p w14:paraId="6195ABD0" w14:textId="77777777" w:rsidR="00FD37A9" w:rsidRDefault="00FD37A9" w:rsidP="00C330D0">
            <w:pPr>
              <w:spacing w:line="276" w:lineRule="auto"/>
              <w:jc w:val="center"/>
              <w:rPr>
                <w:b/>
                <w:bCs/>
                <w:color w:val="4472C4"/>
                <w:kern w:val="2"/>
                <w:szCs w:val="24"/>
              </w:rPr>
            </w:pPr>
          </w:p>
          <w:p w14:paraId="45ED22E7" w14:textId="77777777" w:rsidR="00FD37A9" w:rsidRDefault="00FD37A9" w:rsidP="00C330D0">
            <w:pPr>
              <w:spacing w:line="276" w:lineRule="auto"/>
              <w:jc w:val="center"/>
              <w:rPr>
                <w:b/>
                <w:bCs/>
                <w:color w:val="4472C4"/>
                <w:kern w:val="2"/>
                <w:szCs w:val="24"/>
              </w:rPr>
            </w:pPr>
          </w:p>
        </w:tc>
        <w:tc>
          <w:tcPr>
            <w:tcW w:w="4747" w:type="dxa"/>
            <w:gridSpan w:val="2"/>
          </w:tcPr>
          <w:p w14:paraId="3E4BA0AE" w14:textId="77777777" w:rsidR="00FD37A9" w:rsidRPr="007467DB" w:rsidRDefault="00FD37A9" w:rsidP="00C330D0">
            <w:pPr>
              <w:spacing w:line="276" w:lineRule="auto"/>
              <w:jc w:val="center"/>
              <w:rPr>
                <w:b/>
                <w:bCs/>
                <w:color w:val="4472C4"/>
                <w:kern w:val="2"/>
                <w:szCs w:val="24"/>
              </w:rPr>
            </w:pPr>
          </w:p>
          <w:p w14:paraId="765FFDE9" w14:textId="77777777" w:rsidR="00FD37A9" w:rsidRPr="007467DB" w:rsidRDefault="00FD37A9" w:rsidP="00C330D0">
            <w:pPr>
              <w:spacing w:line="276" w:lineRule="auto"/>
              <w:jc w:val="center"/>
              <w:rPr>
                <w:b/>
                <w:bCs/>
                <w:color w:val="4472C4"/>
                <w:kern w:val="2"/>
                <w:szCs w:val="24"/>
              </w:rPr>
            </w:pPr>
            <w:r w:rsidRPr="007467DB">
              <w:rPr>
                <w:b/>
                <w:bCs/>
                <w:color w:val="4472C4"/>
                <w:kern w:val="2"/>
                <w:szCs w:val="24"/>
              </w:rPr>
              <w:t>(parašas)</w:t>
            </w:r>
          </w:p>
          <w:p w14:paraId="5B9CD784" w14:textId="77777777" w:rsidR="00FD37A9" w:rsidRPr="007467DB" w:rsidRDefault="00FD37A9" w:rsidP="00C330D0">
            <w:pPr>
              <w:spacing w:line="276" w:lineRule="auto"/>
              <w:jc w:val="center"/>
              <w:rPr>
                <w:b/>
                <w:bCs/>
                <w:color w:val="4472C4"/>
                <w:kern w:val="2"/>
                <w:szCs w:val="24"/>
              </w:rPr>
            </w:pPr>
          </w:p>
          <w:p w14:paraId="5F3EE6EE" w14:textId="4970F41C" w:rsidR="00FD37A9" w:rsidRPr="007467DB" w:rsidRDefault="00FD37A9" w:rsidP="00C330D0">
            <w:pPr>
              <w:spacing w:line="276" w:lineRule="auto"/>
              <w:jc w:val="center"/>
              <w:rPr>
                <w:b/>
                <w:bCs/>
                <w:color w:val="4472C4"/>
                <w:kern w:val="2"/>
                <w:szCs w:val="24"/>
              </w:rPr>
            </w:pPr>
          </w:p>
        </w:tc>
      </w:tr>
    </w:tbl>
    <w:p w14:paraId="0463A469" w14:textId="77777777" w:rsidR="005A5832" w:rsidRDefault="00A10867" w:rsidP="00C330D0">
      <w:pPr>
        <w:spacing w:line="276" w:lineRule="auto"/>
        <w:jc w:val="center"/>
        <w:rPr>
          <w:szCs w:val="24"/>
        </w:rPr>
      </w:pPr>
      <w:r>
        <w:rPr>
          <w:color w:val="000000"/>
          <w:szCs w:val="24"/>
        </w:rPr>
        <w:t>_______________</w:t>
      </w:r>
    </w:p>
    <w:sectPr w:rsidR="005A5832"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458B" w14:textId="77777777" w:rsidR="007E2728" w:rsidRDefault="007E2728">
      <w:pPr>
        <w:rPr>
          <w:kern w:val="2"/>
          <w:sz w:val="22"/>
          <w:szCs w:val="22"/>
          <w:lang w:val="en-US"/>
        </w:rPr>
      </w:pPr>
      <w:r>
        <w:rPr>
          <w:kern w:val="2"/>
          <w:sz w:val="22"/>
          <w:szCs w:val="22"/>
          <w:lang w:val="en-US"/>
        </w:rPr>
        <w:separator/>
      </w:r>
    </w:p>
  </w:endnote>
  <w:endnote w:type="continuationSeparator" w:id="0">
    <w:p w14:paraId="1A1CA811" w14:textId="77777777" w:rsidR="007E2728" w:rsidRDefault="007E2728">
      <w:pPr>
        <w:rPr>
          <w:kern w:val="2"/>
          <w:sz w:val="22"/>
          <w:szCs w:val="22"/>
          <w:lang w:val="en-US"/>
        </w:rPr>
      </w:pPr>
      <w:r>
        <w:rPr>
          <w:kern w:val="2"/>
          <w:sz w:val="22"/>
          <w:szCs w:val="22"/>
          <w:lang w:val="en-US"/>
        </w:rPr>
        <w:continuationSeparator/>
      </w:r>
    </w:p>
  </w:endnote>
  <w:endnote w:type="continuationNotice" w:id="1">
    <w:p w14:paraId="34F6134E" w14:textId="77777777" w:rsidR="007E2728" w:rsidRDefault="007E272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7BE5" w14:textId="77777777" w:rsidR="007E2728" w:rsidRDefault="007E2728">
      <w:pPr>
        <w:rPr>
          <w:kern w:val="2"/>
          <w:sz w:val="22"/>
          <w:szCs w:val="22"/>
          <w:lang w:val="en-US"/>
        </w:rPr>
      </w:pPr>
      <w:r>
        <w:rPr>
          <w:kern w:val="2"/>
          <w:sz w:val="22"/>
          <w:szCs w:val="22"/>
          <w:lang w:val="en-US"/>
        </w:rPr>
        <w:separator/>
      </w:r>
    </w:p>
  </w:footnote>
  <w:footnote w:type="continuationSeparator" w:id="0">
    <w:p w14:paraId="1369AFDB" w14:textId="77777777" w:rsidR="007E2728" w:rsidRDefault="007E2728">
      <w:pPr>
        <w:rPr>
          <w:kern w:val="2"/>
          <w:sz w:val="22"/>
          <w:szCs w:val="22"/>
          <w:lang w:val="en-US"/>
        </w:rPr>
      </w:pPr>
      <w:r>
        <w:rPr>
          <w:kern w:val="2"/>
          <w:sz w:val="22"/>
          <w:szCs w:val="22"/>
          <w:lang w:val="en-US"/>
        </w:rPr>
        <w:continuationSeparator/>
      </w:r>
    </w:p>
  </w:footnote>
  <w:footnote w:type="continuationNotice" w:id="1">
    <w:p w14:paraId="13D3084E" w14:textId="77777777" w:rsidR="007E2728" w:rsidRDefault="007E272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67AB8D3E"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B59EB">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3F2031B"/>
    <w:multiLevelType w:val="hybridMultilevel"/>
    <w:tmpl w:val="13BA338A"/>
    <w:lvl w:ilvl="0" w:tplc="3BFA305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02"/>
    <w:rsid w:val="000110A5"/>
    <w:rsid w:val="00015171"/>
    <w:rsid w:val="00041276"/>
    <w:rsid w:val="000B2CAF"/>
    <w:rsid w:val="000C60BB"/>
    <w:rsid w:val="001213F2"/>
    <w:rsid w:val="00132887"/>
    <w:rsid w:val="00143EEB"/>
    <w:rsid w:val="0017331B"/>
    <w:rsid w:val="00184F3F"/>
    <w:rsid w:val="001C4768"/>
    <w:rsid w:val="00260322"/>
    <w:rsid w:val="00293179"/>
    <w:rsid w:val="002D3DCB"/>
    <w:rsid w:val="002E6CB2"/>
    <w:rsid w:val="002F315C"/>
    <w:rsid w:val="003031FE"/>
    <w:rsid w:val="00305430"/>
    <w:rsid w:val="00312ECA"/>
    <w:rsid w:val="0032232E"/>
    <w:rsid w:val="00344E6B"/>
    <w:rsid w:val="00346756"/>
    <w:rsid w:val="003816EA"/>
    <w:rsid w:val="003B4FFB"/>
    <w:rsid w:val="003C0842"/>
    <w:rsid w:val="003C4DF5"/>
    <w:rsid w:val="003E068F"/>
    <w:rsid w:val="00422858"/>
    <w:rsid w:val="00435AE0"/>
    <w:rsid w:val="00441E8A"/>
    <w:rsid w:val="004439C2"/>
    <w:rsid w:val="00457909"/>
    <w:rsid w:val="004D0130"/>
    <w:rsid w:val="00536CAB"/>
    <w:rsid w:val="00554207"/>
    <w:rsid w:val="0056287A"/>
    <w:rsid w:val="005A4AA7"/>
    <w:rsid w:val="005A5832"/>
    <w:rsid w:val="005B7A1D"/>
    <w:rsid w:val="005E502C"/>
    <w:rsid w:val="005F5B23"/>
    <w:rsid w:val="00643A83"/>
    <w:rsid w:val="00645291"/>
    <w:rsid w:val="00663205"/>
    <w:rsid w:val="006D587F"/>
    <w:rsid w:val="0073721A"/>
    <w:rsid w:val="007467DB"/>
    <w:rsid w:val="007722EC"/>
    <w:rsid w:val="007B59EB"/>
    <w:rsid w:val="007D0047"/>
    <w:rsid w:val="007E2728"/>
    <w:rsid w:val="008201F1"/>
    <w:rsid w:val="00885C28"/>
    <w:rsid w:val="008D1DE9"/>
    <w:rsid w:val="008D2BDF"/>
    <w:rsid w:val="008E0804"/>
    <w:rsid w:val="00902612"/>
    <w:rsid w:val="009303B6"/>
    <w:rsid w:val="00940E13"/>
    <w:rsid w:val="00961AE2"/>
    <w:rsid w:val="00985622"/>
    <w:rsid w:val="009942C6"/>
    <w:rsid w:val="009A178B"/>
    <w:rsid w:val="009A35E7"/>
    <w:rsid w:val="009A37B6"/>
    <w:rsid w:val="009B249C"/>
    <w:rsid w:val="009E22F8"/>
    <w:rsid w:val="009F1FCF"/>
    <w:rsid w:val="00A10867"/>
    <w:rsid w:val="00A35759"/>
    <w:rsid w:val="00A432B4"/>
    <w:rsid w:val="00A55293"/>
    <w:rsid w:val="00A6173A"/>
    <w:rsid w:val="00A86D3A"/>
    <w:rsid w:val="00AB5059"/>
    <w:rsid w:val="00AE3477"/>
    <w:rsid w:val="00AF2238"/>
    <w:rsid w:val="00B04F35"/>
    <w:rsid w:val="00B64802"/>
    <w:rsid w:val="00BB7FF9"/>
    <w:rsid w:val="00BC0FDE"/>
    <w:rsid w:val="00BE335E"/>
    <w:rsid w:val="00BE384A"/>
    <w:rsid w:val="00BE7B3F"/>
    <w:rsid w:val="00C03D74"/>
    <w:rsid w:val="00C14149"/>
    <w:rsid w:val="00C330D0"/>
    <w:rsid w:val="00C355DA"/>
    <w:rsid w:val="00C358BF"/>
    <w:rsid w:val="00C564D5"/>
    <w:rsid w:val="00C61516"/>
    <w:rsid w:val="00CD0139"/>
    <w:rsid w:val="00CD5CEB"/>
    <w:rsid w:val="00CD68F4"/>
    <w:rsid w:val="00CE511E"/>
    <w:rsid w:val="00CF1663"/>
    <w:rsid w:val="00D337AD"/>
    <w:rsid w:val="00D53F98"/>
    <w:rsid w:val="00D9602B"/>
    <w:rsid w:val="00DA46A2"/>
    <w:rsid w:val="00E2093B"/>
    <w:rsid w:val="00E813E2"/>
    <w:rsid w:val="00EB2ADE"/>
    <w:rsid w:val="00EC771F"/>
    <w:rsid w:val="00EE7DC3"/>
    <w:rsid w:val="00F27011"/>
    <w:rsid w:val="00F35B5B"/>
    <w:rsid w:val="00F56673"/>
    <w:rsid w:val="00F7668F"/>
    <w:rsid w:val="00F8585A"/>
    <w:rsid w:val="00FC50F4"/>
    <w:rsid w:val="00FD37A9"/>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9A37B6"/>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9A37B6"/>
    <w:rPr>
      <w:szCs w:val="24"/>
    </w:rPr>
  </w:style>
  <w:style w:type="character" w:styleId="Komentaronuoroda">
    <w:name w:val="annotation reference"/>
    <w:basedOn w:val="Numatytasispastraiposriftas"/>
    <w:semiHidden/>
    <w:unhideWhenUsed/>
    <w:rsid w:val="00C14149"/>
    <w:rPr>
      <w:sz w:val="16"/>
      <w:szCs w:val="16"/>
    </w:rPr>
  </w:style>
  <w:style w:type="paragraph" w:styleId="Komentarotekstas">
    <w:name w:val="annotation text"/>
    <w:basedOn w:val="prastasis"/>
    <w:link w:val="KomentarotekstasDiagrama"/>
    <w:semiHidden/>
    <w:unhideWhenUsed/>
    <w:rsid w:val="00C14149"/>
    <w:rPr>
      <w:sz w:val="20"/>
    </w:rPr>
  </w:style>
  <w:style w:type="character" w:customStyle="1" w:styleId="KomentarotekstasDiagrama">
    <w:name w:val="Komentaro tekstas Diagrama"/>
    <w:basedOn w:val="Numatytasispastraiposriftas"/>
    <w:link w:val="Komentarotekstas"/>
    <w:semiHidden/>
    <w:rsid w:val="00C14149"/>
    <w:rPr>
      <w:sz w:val="20"/>
    </w:rPr>
  </w:style>
  <w:style w:type="paragraph" w:styleId="Komentarotema">
    <w:name w:val="annotation subject"/>
    <w:basedOn w:val="Komentarotekstas"/>
    <w:next w:val="Komentarotekstas"/>
    <w:link w:val="KomentarotemaDiagrama"/>
    <w:semiHidden/>
    <w:unhideWhenUsed/>
    <w:rsid w:val="00C14149"/>
    <w:rPr>
      <w:b/>
      <w:bCs/>
    </w:rPr>
  </w:style>
  <w:style w:type="character" w:customStyle="1" w:styleId="KomentarotemaDiagrama">
    <w:name w:val="Komentaro tema Diagrama"/>
    <w:basedOn w:val="KomentarotekstasDiagrama"/>
    <w:link w:val="Komentarotema"/>
    <w:semiHidden/>
    <w:rsid w:val="00C14149"/>
    <w:rPr>
      <w:b/>
      <w:bCs/>
      <w:sz w:val="20"/>
    </w:rPr>
  </w:style>
  <w:style w:type="paragraph" w:styleId="Debesliotekstas">
    <w:name w:val="Balloon Text"/>
    <w:basedOn w:val="prastasis"/>
    <w:link w:val="DebesliotekstasDiagrama"/>
    <w:semiHidden/>
    <w:unhideWhenUsed/>
    <w:rsid w:val="00C1414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14149"/>
    <w:rPr>
      <w:rFonts w:ascii="Segoe UI" w:hAnsi="Segoe UI" w:cs="Segoe UI"/>
      <w:sz w:val="18"/>
      <w:szCs w:val="18"/>
    </w:rPr>
  </w:style>
  <w:style w:type="paragraph" w:styleId="Sraopastraipa">
    <w:name w:val="List Paragraph"/>
    <w:basedOn w:val="prastasis"/>
    <w:rsid w:val="00184F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1D64950F-11AF-4C9F-9FDF-0EF874C27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9287</Words>
  <Characters>5294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2</cp:revision>
  <dcterms:created xsi:type="dcterms:W3CDTF">2025-03-26T14:11:00Z</dcterms:created>
  <dcterms:modified xsi:type="dcterms:W3CDTF">2025-03-26T14:11:00Z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